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BCAF0" w14:textId="611B84FA" w:rsidR="000038B1" w:rsidRDefault="000038B1" w:rsidP="000038B1">
      <w:pPr>
        <w:suppressAutoHyphens/>
        <w:spacing w:line="360" w:lineRule="auto"/>
        <w:rPr>
          <w:rFonts w:ascii="Calibri" w:hAnsi="Calibri"/>
          <w:b/>
          <w:bCs/>
          <w:sz w:val="22"/>
          <w:szCs w:val="22"/>
          <w:lang w:eastAsia="en-US"/>
        </w:rPr>
      </w:pPr>
      <w:r>
        <w:rPr>
          <w:rFonts w:ascii="Calibri" w:hAnsi="Calibri"/>
          <w:b/>
          <w:bCs/>
          <w:sz w:val="22"/>
          <w:szCs w:val="22"/>
          <w:lang w:eastAsia="en-US"/>
        </w:rPr>
        <w:t>ZPI.271.</w:t>
      </w:r>
      <w:r w:rsidR="00057594">
        <w:rPr>
          <w:rFonts w:ascii="Calibri" w:hAnsi="Calibri"/>
          <w:b/>
          <w:bCs/>
          <w:sz w:val="22"/>
          <w:szCs w:val="22"/>
          <w:lang w:eastAsia="en-US"/>
        </w:rPr>
        <w:t>47</w:t>
      </w:r>
      <w:r>
        <w:rPr>
          <w:rFonts w:ascii="Calibri" w:hAnsi="Calibri"/>
          <w:b/>
          <w:bCs/>
          <w:sz w:val="22"/>
          <w:szCs w:val="22"/>
          <w:lang w:eastAsia="en-US"/>
        </w:rPr>
        <w:t>.2025                                                                                                                               Załącznik nr 3</w:t>
      </w:r>
    </w:p>
    <w:p w14:paraId="1CEE70D0" w14:textId="77777777" w:rsidR="00057594" w:rsidRPr="00057594" w:rsidRDefault="00057594" w:rsidP="00057594">
      <w:pPr>
        <w:suppressAutoHyphens/>
        <w:spacing w:line="360" w:lineRule="auto"/>
        <w:jc w:val="center"/>
        <w:rPr>
          <w:rFonts w:ascii="Calibri" w:hAnsi="Calibri"/>
          <w:b/>
          <w:bCs/>
          <w:sz w:val="22"/>
          <w:szCs w:val="22"/>
          <w:lang w:eastAsia="en-US"/>
        </w:rPr>
      </w:pPr>
      <w:r w:rsidRPr="00057594">
        <w:rPr>
          <w:rFonts w:ascii="Calibri" w:hAnsi="Calibri"/>
          <w:b/>
          <w:bCs/>
          <w:sz w:val="22"/>
          <w:szCs w:val="22"/>
          <w:lang w:eastAsia="en-US"/>
        </w:rPr>
        <w:t>Projektowane postanowienia umowy</w:t>
      </w:r>
    </w:p>
    <w:p w14:paraId="026AAFF0" w14:textId="77777777" w:rsidR="00057594" w:rsidRPr="00057594" w:rsidRDefault="00057594" w:rsidP="00057594">
      <w:pPr>
        <w:suppressAutoHyphens/>
        <w:spacing w:line="360" w:lineRule="auto"/>
        <w:jc w:val="center"/>
        <w:rPr>
          <w:rFonts w:ascii="Calibri" w:hAnsi="Calibri"/>
          <w:b/>
          <w:bCs/>
          <w:sz w:val="22"/>
          <w:szCs w:val="22"/>
          <w:lang w:eastAsia="en-US"/>
        </w:rPr>
      </w:pPr>
      <w:r w:rsidRPr="00057594">
        <w:rPr>
          <w:rFonts w:ascii="Calibri" w:hAnsi="Calibri"/>
          <w:b/>
          <w:bCs/>
          <w:sz w:val="22"/>
          <w:szCs w:val="22"/>
          <w:lang w:eastAsia="en-US"/>
        </w:rPr>
        <w:t>Umowa FN.3226..........2025</w:t>
      </w:r>
    </w:p>
    <w:p w14:paraId="51EC2B88" w14:textId="77777777" w:rsidR="00057594" w:rsidRPr="00057594" w:rsidRDefault="00057594" w:rsidP="00057594">
      <w:pPr>
        <w:suppressAutoHyphens/>
        <w:spacing w:line="360" w:lineRule="auto"/>
        <w:jc w:val="center"/>
        <w:rPr>
          <w:rFonts w:ascii="Calibri" w:hAnsi="Calibri"/>
          <w:b/>
          <w:bCs/>
          <w:sz w:val="22"/>
          <w:szCs w:val="22"/>
          <w:lang w:eastAsia="en-US"/>
        </w:rPr>
      </w:pPr>
    </w:p>
    <w:p w14:paraId="6C4ED3BA"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zawarta w dniu ....................... 2025 r. w Zelowie, pomiędzy:</w:t>
      </w:r>
    </w:p>
    <w:p w14:paraId="271D76D1"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 xml:space="preserve">Gminą Zelów, z siedzibą Urząd Miejski w Zelowie, ul. Żeromskiego 23, 97-425 Zelów </w:t>
      </w:r>
    </w:p>
    <w:p w14:paraId="3063E74D"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NIP: 769-20-51648, REGON: 590648273</w:t>
      </w:r>
    </w:p>
    <w:p w14:paraId="03AD315E"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reprezentowaną przez:</w:t>
      </w:r>
    </w:p>
    <w:p w14:paraId="264BA610"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Kamila Świtałę – Burmistrza Zelowa</w:t>
      </w:r>
    </w:p>
    <w:p w14:paraId="3F2E6F28"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przy kontrasygnacie Skarbnika – Jadwigi Stróż,</w:t>
      </w:r>
    </w:p>
    <w:p w14:paraId="736B25F9"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a</w:t>
      </w:r>
    </w:p>
    <w:p w14:paraId="709CB67E" w14:textId="77777777" w:rsidR="00057594" w:rsidRPr="00057594" w:rsidRDefault="00057594" w:rsidP="00057594">
      <w:pPr>
        <w:suppressAutoHyphens/>
        <w:rPr>
          <w:rFonts w:ascii="Calibri" w:hAnsi="Calibri"/>
          <w:sz w:val="22"/>
          <w:szCs w:val="22"/>
          <w:lang w:eastAsia="en-US"/>
        </w:rPr>
      </w:pPr>
      <w:r w:rsidRPr="00057594">
        <w:rPr>
          <w:rFonts w:ascii="Calibri" w:hAnsi="Calibri"/>
          <w:i/>
          <w:iCs/>
          <w:sz w:val="22"/>
          <w:szCs w:val="22"/>
          <w:lang w:eastAsia="en-US"/>
        </w:rPr>
        <w:t>*gdy kontrahentem jest spółka prawa handlowego:</w:t>
      </w:r>
    </w:p>
    <w:p w14:paraId="4711F57C"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 xml:space="preserve">spółką pod firmą „…” z siedzibą w ... </w:t>
      </w:r>
      <w:r w:rsidRPr="00057594">
        <w:rPr>
          <w:rFonts w:ascii="Calibri" w:hAnsi="Calibri"/>
          <w:i/>
          <w:iCs/>
          <w:sz w:val="22"/>
          <w:szCs w:val="22"/>
          <w:lang w:eastAsia="en-US"/>
        </w:rPr>
        <w:t>(należy wpisać adres siedziby spółki wpisany do Krajowego Rejestru Sądowego)</w:t>
      </w:r>
      <w:r w:rsidRPr="00057594">
        <w:rPr>
          <w:rFonts w:ascii="Calibri" w:hAnsi="Calibri"/>
          <w:sz w:val="22"/>
          <w:szCs w:val="22"/>
          <w:lang w:eastAsia="en-US"/>
        </w:rPr>
        <w:t>, wpisaną do rejestru przedsiębiorców Krajowego Rejestru Sądowego (KRS) pod numerem ………….., posiadającą numer identyfikacji podatkowej (NIP) ……………………………, o kapitale zakładowym …………………..zł</w:t>
      </w:r>
      <w:r w:rsidRPr="00057594">
        <w:rPr>
          <w:rFonts w:ascii="Calibri" w:hAnsi="Calibri"/>
          <w:sz w:val="22"/>
          <w:szCs w:val="22"/>
          <w:vertAlign w:val="superscript"/>
          <w:lang w:eastAsia="en-US"/>
        </w:rPr>
        <w:footnoteReference w:id="1"/>
      </w:r>
      <w:r w:rsidRPr="00057594">
        <w:rPr>
          <w:rFonts w:ascii="Calibri" w:hAnsi="Calibri"/>
          <w:sz w:val="22"/>
          <w:szCs w:val="22"/>
          <w:lang w:eastAsia="en-US"/>
        </w:rPr>
        <w:t>, wpłaconym w całości/w części/w wysokości ……………. zł</w:t>
      </w:r>
      <w:r w:rsidRPr="00057594">
        <w:rPr>
          <w:rFonts w:ascii="Calibri" w:hAnsi="Calibri"/>
          <w:sz w:val="22"/>
          <w:szCs w:val="22"/>
          <w:vertAlign w:val="superscript"/>
          <w:lang w:eastAsia="en-US"/>
        </w:rPr>
        <w:footnoteReference w:id="2"/>
      </w:r>
      <w:r w:rsidRPr="00057594">
        <w:rPr>
          <w:rFonts w:ascii="Calibri" w:hAnsi="Calibri"/>
          <w:sz w:val="22"/>
          <w:szCs w:val="22"/>
          <w:lang w:eastAsia="en-US"/>
        </w:rPr>
        <w:t xml:space="preserve"> – zgodnie </w:t>
      </w:r>
      <w:r w:rsidRPr="00057594">
        <w:rPr>
          <w:rFonts w:ascii="Calibri" w:hAnsi="Calibri"/>
          <w:sz w:val="22"/>
          <w:szCs w:val="22"/>
          <w:lang w:eastAsia="en-US"/>
        </w:rPr>
        <w:br/>
        <w:t>z wydrukiem z Centralnej Informacji Krajowego Rejestru Sądowego, stanowiącym załącznik nr … do umowy, aktualnym na dzień podpisania umowy, reprezentowaną przez ...</w:t>
      </w:r>
      <w:r w:rsidRPr="00057594">
        <w:rPr>
          <w:rFonts w:ascii="Calibri" w:hAnsi="Calibri"/>
          <w:sz w:val="22"/>
          <w:szCs w:val="22"/>
          <w:vertAlign w:val="superscript"/>
          <w:lang w:eastAsia="en-US"/>
        </w:rPr>
        <w:footnoteReference w:id="3"/>
      </w:r>
      <w:r w:rsidRPr="00057594">
        <w:rPr>
          <w:rFonts w:ascii="Calibri" w:hAnsi="Calibri"/>
          <w:sz w:val="22"/>
          <w:szCs w:val="22"/>
          <w:lang w:eastAsia="en-US"/>
        </w:rPr>
        <w:t xml:space="preserve"> (wpisać reprezentację wynikającą z KRS) lub reprezentowaną przez ………..… działającą/-ego na podstawie pełnomocnictwa nr ………… z dnia ………….., stanowiącego załącznik nr … do umowy</w:t>
      </w:r>
      <w:r w:rsidRPr="00057594">
        <w:rPr>
          <w:rFonts w:ascii="Calibri" w:hAnsi="Calibri"/>
          <w:sz w:val="22"/>
          <w:szCs w:val="22"/>
          <w:vertAlign w:val="superscript"/>
          <w:lang w:eastAsia="en-US"/>
        </w:rPr>
        <w:footnoteReference w:id="4"/>
      </w:r>
      <w:r w:rsidRPr="00057594">
        <w:rPr>
          <w:rFonts w:ascii="Calibri" w:hAnsi="Calibri"/>
          <w:sz w:val="22"/>
          <w:szCs w:val="22"/>
          <w:lang w:eastAsia="en-US"/>
        </w:rPr>
        <w:t>, zwaną dalej „Wykonawcą”,</w:t>
      </w:r>
    </w:p>
    <w:p w14:paraId="17037DAD" w14:textId="77777777" w:rsidR="00057594" w:rsidRPr="00057594" w:rsidRDefault="00057594" w:rsidP="00057594">
      <w:pPr>
        <w:suppressAutoHyphens/>
        <w:rPr>
          <w:rFonts w:ascii="Calibri" w:hAnsi="Calibri"/>
          <w:b/>
          <w:bCs/>
          <w:sz w:val="22"/>
          <w:szCs w:val="22"/>
          <w:lang w:eastAsia="en-US"/>
        </w:rPr>
      </w:pPr>
    </w:p>
    <w:p w14:paraId="7BF91156" w14:textId="77777777" w:rsidR="00057594" w:rsidRPr="00057594" w:rsidRDefault="00057594" w:rsidP="00057594">
      <w:pPr>
        <w:suppressAutoHyphens/>
        <w:rPr>
          <w:rFonts w:ascii="Calibri" w:hAnsi="Calibri"/>
          <w:sz w:val="22"/>
          <w:szCs w:val="22"/>
          <w:lang w:eastAsia="en-US"/>
        </w:rPr>
      </w:pPr>
      <w:r w:rsidRPr="00057594">
        <w:rPr>
          <w:rFonts w:ascii="Calibri" w:hAnsi="Calibri"/>
          <w:i/>
          <w:iCs/>
          <w:sz w:val="22"/>
          <w:szCs w:val="22"/>
          <w:lang w:eastAsia="en-US"/>
        </w:rPr>
        <w:t>*gdy kontrahentem jest osoba fizyczna prowadząca działalność gospodarczą</w:t>
      </w:r>
      <w:r w:rsidRPr="00057594">
        <w:rPr>
          <w:rFonts w:ascii="Calibri" w:hAnsi="Calibri"/>
          <w:sz w:val="22"/>
          <w:szCs w:val="22"/>
          <w:lang w:eastAsia="en-US"/>
        </w:rPr>
        <w:t>:</w:t>
      </w:r>
    </w:p>
    <w:p w14:paraId="1D1B18FD"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Panią/Panem …, prowadzącą/-</w:t>
      </w:r>
      <w:proofErr w:type="spellStart"/>
      <w:r w:rsidRPr="00057594">
        <w:rPr>
          <w:rFonts w:ascii="Calibri" w:hAnsi="Calibri"/>
          <w:sz w:val="22"/>
          <w:szCs w:val="22"/>
          <w:lang w:eastAsia="en-US"/>
        </w:rPr>
        <w:t>ym</w:t>
      </w:r>
      <w:proofErr w:type="spellEnd"/>
      <w:r w:rsidRPr="00057594">
        <w:rPr>
          <w:rFonts w:ascii="Calibri" w:hAnsi="Calibri"/>
          <w:sz w:val="22"/>
          <w:szCs w:val="22"/>
          <w:lang w:eastAsia="en-US"/>
        </w:rPr>
        <w:t xml:space="preserve"> działalność gospodarczą pod firmą „…” z siedzibą w …</w:t>
      </w:r>
      <w:r w:rsidRPr="00057594">
        <w:rPr>
          <w:rFonts w:ascii="Calibri" w:hAnsi="Calibri"/>
          <w:i/>
          <w:iCs/>
          <w:sz w:val="22"/>
          <w:szCs w:val="22"/>
          <w:lang w:eastAsia="en-US"/>
        </w:rPr>
        <w:t xml:space="preserve"> </w:t>
      </w:r>
      <w:r w:rsidRPr="00057594">
        <w:rPr>
          <w:rFonts w:ascii="Calibri" w:hAnsi="Calibri"/>
          <w:sz w:val="22"/>
          <w:szCs w:val="22"/>
          <w:lang w:eastAsia="en-US"/>
        </w:rPr>
        <w:t xml:space="preserve">– zgodnie </w:t>
      </w:r>
      <w:r w:rsidRPr="00057594">
        <w:rPr>
          <w:rFonts w:ascii="Calibri" w:hAnsi="Calibri"/>
          <w:sz w:val="22"/>
          <w:szCs w:val="22"/>
          <w:lang w:eastAsia="en-US"/>
        </w:rPr>
        <w:br/>
        <w:t>z wydrukiem Centralnej Ewidencji i Informacji o Działalności Gospodarczej, stanowiącym załącznik nr … do umowy, reprezentowaną/-</w:t>
      </w:r>
      <w:proofErr w:type="spellStart"/>
      <w:r w:rsidRPr="00057594">
        <w:rPr>
          <w:rFonts w:ascii="Calibri" w:hAnsi="Calibri"/>
          <w:sz w:val="22"/>
          <w:szCs w:val="22"/>
          <w:lang w:eastAsia="en-US"/>
        </w:rPr>
        <w:t>ym</w:t>
      </w:r>
      <w:proofErr w:type="spellEnd"/>
      <w:r w:rsidRPr="00057594">
        <w:rPr>
          <w:rFonts w:ascii="Calibri" w:hAnsi="Calibri"/>
          <w:sz w:val="22"/>
          <w:szCs w:val="22"/>
          <w:lang w:eastAsia="en-US"/>
        </w:rPr>
        <w:t xml:space="preserve"> przez … działającą/-ego na podstawie pełnomocnictwa, stanowiącego załącznik nr …. do umowy</w:t>
      </w:r>
      <w:r w:rsidRPr="00057594">
        <w:rPr>
          <w:rFonts w:ascii="Calibri" w:hAnsi="Calibri"/>
          <w:sz w:val="22"/>
          <w:szCs w:val="22"/>
          <w:vertAlign w:val="superscript"/>
          <w:lang w:eastAsia="en-US"/>
        </w:rPr>
        <w:footnoteReference w:id="5"/>
      </w:r>
      <w:r w:rsidRPr="00057594">
        <w:rPr>
          <w:rFonts w:ascii="Calibri" w:hAnsi="Calibri"/>
          <w:sz w:val="22"/>
          <w:szCs w:val="22"/>
          <w:lang w:eastAsia="en-US"/>
        </w:rPr>
        <w:t>, zwaną/-</w:t>
      </w:r>
      <w:proofErr w:type="spellStart"/>
      <w:r w:rsidRPr="00057594">
        <w:rPr>
          <w:rFonts w:ascii="Calibri" w:hAnsi="Calibri"/>
          <w:sz w:val="22"/>
          <w:szCs w:val="22"/>
          <w:lang w:eastAsia="en-US"/>
        </w:rPr>
        <w:t>ym</w:t>
      </w:r>
      <w:proofErr w:type="spellEnd"/>
      <w:r w:rsidRPr="00057594">
        <w:rPr>
          <w:rFonts w:ascii="Calibri" w:hAnsi="Calibri"/>
          <w:sz w:val="22"/>
          <w:szCs w:val="22"/>
          <w:lang w:eastAsia="en-US"/>
        </w:rPr>
        <w:t xml:space="preserve"> dalej „Wykonawcą”,</w:t>
      </w:r>
    </w:p>
    <w:p w14:paraId="339A686B"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łącznie zwanymi „Stronami”, a odrębnie „Stroną”.</w:t>
      </w:r>
    </w:p>
    <w:p w14:paraId="45A4A7CA" w14:textId="77777777" w:rsidR="00057594" w:rsidRPr="00057594" w:rsidRDefault="00057594" w:rsidP="00057594">
      <w:pPr>
        <w:suppressAutoHyphens/>
        <w:spacing w:line="360" w:lineRule="auto"/>
        <w:jc w:val="center"/>
        <w:rPr>
          <w:rFonts w:ascii="Calibri" w:hAnsi="Calibri"/>
          <w:sz w:val="22"/>
          <w:szCs w:val="22"/>
          <w:lang w:eastAsia="en-US"/>
        </w:rPr>
      </w:pPr>
    </w:p>
    <w:p w14:paraId="58C5BED5" w14:textId="77777777" w:rsidR="00057594" w:rsidRPr="00057594" w:rsidRDefault="00057594" w:rsidP="00057594">
      <w:pPr>
        <w:suppressAutoHyphens/>
        <w:jc w:val="both"/>
        <w:rPr>
          <w:rFonts w:ascii="Calibri" w:hAnsi="Calibri"/>
          <w:sz w:val="22"/>
          <w:szCs w:val="22"/>
          <w:lang w:eastAsia="en-US"/>
        </w:rPr>
      </w:pPr>
      <w:r w:rsidRPr="00057594">
        <w:rPr>
          <w:rFonts w:ascii="Calibri" w:hAnsi="Calibri"/>
          <w:sz w:val="22"/>
          <w:szCs w:val="22"/>
          <w:lang w:eastAsia="en-US"/>
        </w:rPr>
        <w:t xml:space="preserve">Zamawiający w wyniku przeprowadzonego postępowania o udzielenie zamówienia publicznego w trybie podstawowym na podstawie art. 275 pkt 1 ustawy z dnia 11 września 2019 r. – Prawo zamówień publicznych, którego przedmiotem było „Zakup i dostawa kruszywa drogowego </w:t>
      </w:r>
      <w:r w:rsidRPr="00057594">
        <w:rPr>
          <w:rFonts w:ascii="Calibri" w:hAnsi="Calibri"/>
          <w:sz w:val="22"/>
          <w:szCs w:val="22"/>
          <w:lang w:eastAsia="en-US"/>
        </w:rPr>
        <w:br/>
        <w:t>na potrzeby Gminy Zelów” dokonał wyboru oferty Wykonawcy, w związku z czym Strony uzgadniają, co następuje:</w:t>
      </w:r>
    </w:p>
    <w:p w14:paraId="3536D20A" w14:textId="77777777" w:rsidR="00057594" w:rsidRPr="00057594" w:rsidRDefault="00057594" w:rsidP="00057594">
      <w:pPr>
        <w:suppressAutoHyphens/>
        <w:spacing w:line="360" w:lineRule="auto"/>
        <w:jc w:val="center"/>
        <w:rPr>
          <w:rFonts w:ascii="Calibri" w:hAnsi="Calibri"/>
          <w:b/>
          <w:bCs/>
          <w:sz w:val="22"/>
          <w:szCs w:val="22"/>
          <w:lang w:eastAsia="en-US"/>
        </w:rPr>
      </w:pPr>
    </w:p>
    <w:p w14:paraId="13248940" w14:textId="77777777" w:rsidR="00057594" w:rsidRPr="00057594" w:rsidRDefault="00057594" w:rsidP="00057594">
      <w:pPr>
        <w:suppressAutoHyphens/>
        <w:jc w:val="center"/>
        <w:rPr>
          <w:rFonts w:ascii="Calibri" w:hAnsi="Calibri"/>
          <w:b/>
          <w:bCs/>
          <w:sz w:val="22"/>
          <w:szCs w:val="22"/>
          <w:lang w:eastAsia="en-US"/>
        </w:rPr>
      </w:pPr>
      <w:r w:rsidRPr="00057594">
        <w:rPr>
          <w:rFonts w:ascii="Calibri" w:hAnsi="Calibri"/>
          <w:b/>
          <w:bCs/>
          <w:sz w:val="22"/>
          <w:szCs w:val="22"/>
          <w:lang w:eastAsia="en-US"/>
        </w:rPr>
        <w:t>§1</w:t>
      </w:r>
    </w:p>
    <w:p w14:paraId="7BB217E4" w14:textId="67ADC2E6" w:rsidR="00057594" w:rsidRPr="00057594" w:rsidRDefault="00057594" w:rsidP="00057594">
      <w:pPr>
        <w:suppressAutoHyphens/>
        <w:ind w:left="284" w:hanging="284"/>
        <w:rPr>
          <w:rFonts w:ascii="Calibri" w:hAnsi="Calibri"/>
          <w:sz w:val="22"/>
          <w:szCs w:val="22"/>
          <w:lang w:eastAsia="en-US"/>
        </w:rPr>
      </w:pPr>
      <w:r w:rsidRPr="00057594">
        <w:rPr>
          <w:rFonts w:ascii="Calibri" w:hAnsi="Calibri"/>
          <w:sz w:val="22"/>
          <w:szCs w:val="22"/>
          <w:lang w:eastAsia="en-US"/>
        </w:rPr>
        <w:t xml:space="preserve">1. </w:t>
      </w:r>
      <w:r>
        <w:rPr>
          <w:rFonts w:ascii="Calibri" w:hAnsi="Calibri"/>
          <w:sz w:val="22"/>
          <w:szCs w:val="22"/>
          <w:lang w:eastAsia="en-US"/>
        </w:rPr>
        <w:t xml:space="preserve"> </w:t>
      </w:r>
      <w:r w:rsidRPr="00057594">
        <w:rPr>
          <w:rFonts w:ascii="Calibri" w:hAnsi="Calibri"/>
          <w:sz w:val="22"/>
          <w:szCs w:val="22"/>
          <w:lang w:eastAsia="en-US"/>
        </w:rPr>
        <w:t>Przedmiotem umowy jest dostawa kruszywa drogowego z surowców naturalnych z rodzaju granit, o granulacji 0-31,5 mm (zgodnie z normą EN 13242:2002 + A1:2007 lub równoważną), zwanego dalej „kruszywem”, na potrzeby Gminy Zelów.</w:t>
      </w:r>
    </w:p>
    <w:p w14:paraId="72BFE047" w14:textId="065504DE" w:rsid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 xml:space="preserve">2. </w:t>
      </w:r>
      <w:r>
        <w:rPr>
          <w:rFonts w:ascii="Calibri" w:hAnsi="Calibri"/>
          <w:sz w:val="22"/>
          <w:szCs w:val="22"/>
          <w:lang w:eastAsia="en-US"/>
        </w:rPr>
        <w:t xml:space="preserve">  </w:t>
      </w:r>
      <w:r w:rsidRPr="00057594">
        <w:rPr>
          <w:rFonts w:ascii="Calibri" w:hAnsi="Calibri"/>
          <w:sz w:val="22"/>
          <w:szCs w:val="22"/>
          <w:lang w:eastAsia="en-US"/>
        </w:rPr>
        <w:t>Przyjmuje się, że zakres zamówienia objętego umową będzie wynosić 1900 ton kruszywa.</w:t>
      </w:r>
    </w:p>
    <w:p w14:paraId="3114314C" w14:textId="77777777" w:rsidR="00057594" w:rsidRDefault="00057594" w:rsidP="00057594">
      <w:pPr>
        <w:suppressAutoHyphens/>
        <w:rPr>
          <w:rFonts w:ascii="Calibri" w:hAnsi="Calibri"/>
          <w:sz w:val="22"/>
          <w:szCs w:val="22"/>
          <w:lang w:eastAsia="en-US"/>
        </w:rPr>
      </w:pPr>
    </w:p>
    <w:p w14:paraId="3832C779" w14:textId="77777777" w:rsidR="00057594" w:rsidRDefault="00057594" w:rsidP="00057594">
      <w:pPr>
        <w:suppressAutoHyphens/>
        <w:rPr>
          <w:rFonts w:ascii="Calibri" w:hAnsi="Calibri"/>
          <w:sz w:val="22"/>
          <w:szCs w:val="22"/>
          <w:lang w:eastAsia="en-US"/>
        </w:rPr>
      </w:pPr>
    </w:p>
    <w:p w14:paraId="246C524D" w14:textId="77777777" w:rsidR="00057594" w:rsidRPr="00057594" w:rsidRDefault="00057594" w:rsidP="00057594">
      <w:pPr>
        <w:suppressAutoHyphens/>
        <w:rPr>
          <w:rFonts w:ascii="Calibri" w:hAnsi="Calibri"/>
          <w:sz w:val="22"/>
          <w:szCs w:val="22"/>
          <w:lang w:eastAsia="en-US"/>
        </w:rPr>
      </w:pPr>
    </w:p>
    <w:p w14:paraId="544A533F" w14:textId="329CAAD2" w:rsidR="00057594" w:rsidRPr="00057594" w:rsidRDefault="00057594" w:rsidP="00057594">
      <w:pPr>
        <w:suppressAutoHyphens/>
        <w:jc w:val="center"/>
        <w:rPr>
          <w:rFonts w:ascii="Calibri" w:hAnsi="Calibri"/>
          <w:b/>
          <w:bCs/>
          <w:sz w:val="22"/>
          <w:szCs w:val="22"/>
          <w:lang w:eastAsia="en-US"/>
        </w:rPr>
      </w:pPr>
      <w:r w:rsidRPr="00057594">
        <w:rPr>
          <w:rFonts w:ascii="Calibri" w:hAnsi="Calibri"/>
          <w:b/>
          <w:bCs/>
          <w:sz w:val="22"/>
          <w:szCs w:val="22"/>
          <w:lang w:eastAsia="en-US"/>
        </w:rPr>
        <w:lastRenderedPageBreak/>
        <w:t>§ 2</w:t>
      </w:r>
    </w:p>
    <w:p w14:paraId="4268698F" w14:textId="77777777" w:rsidR="00057594" w:rsidRPr="00057594" w:rsidRDefault="00057594" w:rsidP="00057594">
      <w:pPr>
        <w:numPr>
          <w:ilvl w:val="3"/>
          <w:numId w:val="40"/>
        </w:numPr>
        <w:suppressAutoHyphens/>
        <w:jc w:val="both"/>
        <w:rPr>
          <w:rFonts w:ascii="Calibri" w:hAnsi="Calibri"/>
          <w:sz w:val="22"/>
          <w:szCs w:val="22"/>
          <w:lang w:eastAsia="en-US"/>
        </w:rPr>
      </w:pPr>
      <w:r w:rsidRPr="00057594">
        <w:rPr>
          <w:rFonts w:ascii="Calibri" w:hAnsi="Calibri"/>
          <w:sz w:val="22"/>
          <w:szCs w:val="22"/>
          <w:lang w:eastAsia="en-US"/>
        </w:rPr>
        <w:t xml:space="preserve">Wykonawca oświadcza i gwarantuje, że dostarczane kruszywo jest wolne od wad, spełnia parametry i wymagania techniczno-eksploatacyjne określone w umowie, posiada wystawioną przez producenta Deklarację Właściwości Użytkowych potwierdzającą zgodność kruszywa </w:t>
      </w:r>
      <w:r w:rsidRPr="00057594">
        <w:rPr>
          <w:rFonts w:ascii="Calibri" w:hAnsi="Calibri"/>
          <w:sz w:val="22"/>
          <w:szCs w:val="22"/>
          <w:lang w:eastAsia="en-US"/>
        </w:rPr>
        <w:br/>
        <w:t xml:space="preserve">z obowiązującymi normami i właściwościami fizyko-chemicznymi, spełnia obowiązujące normy </w:t>
      </w:r>
      <w:r w:rsidRPr="00057594">
        <w:rPr>
          <w:rFonts w:ascii="Calibri" w:hAnsi="Calibri"/>
          <w:sz w:val="22"/>
          <w:szCs w:val="22"/>
          <w:lang w:eastAsia="en-US"/>
        </w:rPr>
        <w:br/>
        <w:t>i posiada odpowiedni atest oraz nie zawiera elementów szkodliwych dla środowiska (np. azbest, popioły itp.) oraz niebezpiecznych dla użytkowników dróg (metal, drut, itp.)</w:t>
      </w:r>
    </w:p>
    <w:p w14:paraId="3AA66C57" w14:textId="77777777" w:rsidR="00057594" w:rsidRPr="00057594" w:rsidRDefault="00057594" w:rsidP="00057594">
      <w:pPr>
        <w:numPr>
          <w:ilvl w:val="3"/>
          <w:numId w:val="40"/>
        </w:numPr>
        <w:suppressAutoHyphens/>
        <w:jc w:val="both"/>
        <w:rPr>
          <w:rFonts w:ascii="Calibri" w:hAnsi="Calibri"/>
          <w:sz w:val="22"/>
          <w:szCs w:val="22"/>
          <w:lang w:eastAsia="en-US"/>
        </w:rPr>
      </w:pPr>
      <w:r w:rsidRPr="00057594">
        <w:rPr>
          <w:rFonts w:ascii="Calibri" w:hAnsi="Calibri"/>
          <w:sz w:val="22"/>
          <w:szCs w:val="22"/>
          <w:lang w:eastAsia="en-US"/>
        </w:rPr>
        <w:t xml:space="preserve">Wykonawca oświadcza i gwarantuje, że dostarczane kruszywo jest wprowadzone do obrotu </w:t>
      </w:r>
      <w:r w:rsidRPr="00057594">
        <w:rPr>
          <w:rFonts w:ascii="Calibri" w:hAnsi="Calibri"/>
          <w:sz w:val="22"/>
          <w:szCs w:val="22"/>
          <w:lang w:eastAsia="en-US"/>
        </w:rPr>
        <w:br/>
        <w:t xml:space="preserve"> i stosowania przy wykonywaniu robót drogowych w zakresie odpowiadającym właściwościom użytkowym i przeznaczeniu, zgodnie z obowiązującymi przepisami prawa, w tym ustawą z  dnia 7 lipca 1994 r. Prawo budowlane, ustawą z dnia 16 kwietnia 2004 r. o wyrobach budowlanych oraz przepisami odrębnymi, w tym rozporządzeniem Ministra Środowiska z dnia 27 października 2005 r. w sprawie rodzajów i warunków stosowania środków jakie mogą być używane na drogach publicznych, ulicach oraz placach (Dz. U z 2005 r. Nr 230, poz. 1960) oraz odpowiada wymaganiom jakościowym określonym normą EN 13242:2002 + A1:2007 lub równoważną. Strony ustalają,</w:t>
      </w:r>
      <w:r w:rsidRPr="00057594">
        <w:rPr>
          <w:rFonts w:ascii="Calibri" w:hAnsi="Calibri"/>
          <w:sz w:val="22"/>
          <w:szCs w:val="22"/>
          <w:lang w:eastAsia="en-US"/>
        </w:rPr>
        <w:br/>
        <w:t xml:space="preserve"> iż pod pojęciem równoważności rozumieć należy, że kruszywo odpowiada wymaganiom wymienionym w ww. normie w zakresie: wymiaru ziarna, uziarnienia, zawartości pyłów, jakości pyłów, wskaźnika piaskowego, gęstości ziaren frakcji, nasiąkliwości, mrozoodporności, wskaźnika kształtu, wskaźnika płaskości, zgorzeli słonecznej, odporności na rozdrabnianie, odporności na ścieranie kruszywa, zawartości siarki, siarczanów, zanieczyszczeń organicznych. </w:t>
      </w:r>
    </w:p>
    <w:p w14:paraId="1D9713D5" w14:textId="77777777" w:rsidR="00057594" w:rsidRPr="00057594" w:rsidRDefault="00057594" w:rsidP="00057594">
      <w:pPr>
        <w:numPr>
          <w:ilvl w:val="3"/>
          <w:numId w:val="40"/>
        </w:numPr>
        <w:suppressAutoHyphens/>
        <w:jc w:val="both"/>
        <w:rPr>
          <w:rFonts w:ascii="Calibri" w:hAnsi="Calibri"/>
          <w:sz w:val="22"/>
          <w:szCs w:val="22"/>
          <w:lang w:eastAsia="en-US"/>
        </w:rPr>
      </w:pPr>
      <w:r w:rsidRPr="00057594">
        <w:rPr>
          <w:rFonts w:ascii="Calibri" w:hAnsi="Calibri"/>
          <w:sz w:val="22"/>
          <w:szCs w:val="22"/>
          <w:lang w:eastAsia="en-US"/>
        </w:rPr>
        <w:t>Wykonawca oświadcza, iż posiada doświadczenie, środki i możliwości techniczne niezbędne do wykonania niniejszej umowy.</w:t>
      </w:r>
    </w:p>
    <w:p w14:paraId="7E18ACC0" w14:textId="77777777" w:rsidR="00057594" w:rsidRPr="00057594" w:rsidRDefault="00057594" w:rsidP="00057594">
      <w:pPr>
        <w:suppressAutoHyphens/>
        <w:spacing w:line="360" w:lineRule="auto"/>
        <w:jc w:val="center"/>
        <w:rPr>
          <w:rFonts w:ascii="Calibri" w:hAnsi="Calibri"/>
          <w:b/>
          <w:bCs/>
          <w:sz w:val="22"/>
          <w:szCs w:val="22"/>
          <w:lang w:eastAsia="en-US"/>
        </w:rPr>
      </w:pPr>
    </w:p>
    <w:p w14:paraId="3E735966" w14:textId="13A8379E" w:rsidR="00057594" w:rsidRPr="00057594" w:rsidRDefault="00057594" w:rsidP="00057594">
      <w:pPr>
        <w:suppressAutoHyphens/>
        <w:jc w:val="center"/>
        <w:rPr>
          <w:rFonts w:ascii="Calibri" w:hAnsi="Calibri"/>
          <w:b/>
          <w:bCs/>
          <w:sz w:val="22"/>
          <w:szCs w:val="22"/>
          <w:lang w:eastAsia="en-US"/>
        </w:rPr>
      </w:pPr>
      <w:r w:rsidRPr="00057594">
        <w:rPr>
          <w:rFonts w:ascii="Calibri" w:hAnsi="Calibri"/>
          <w:b/>
          <w:bCs/>
          <w:sz w:val="22"/>
          <w:szCs w:val="22"/>
          <w:lang w:eastAsia="en-US"/>
        </w:rPr>
        <w:t>§ 3</w:t>
      </w:r>
    </w:p>
    <w:p w14:paraId="6A397292" w14:textId="2B03D3A3" w:rsidR="00057594" w:rsidRPr="00057594" w:rsidRDefault="00057594" w:rsidP="00057594">
      <w:pPr>
        <w:suppressAutoHyphens/>
        <w:ind w:left="284" w:hanging="284"/>
        <w:jc w:val="both"/>
        <w:rPr>
          <w:rFonts w:ascii="Calibri" w:hAnsi="Calibri"/>
          <w:sz w:val="22"/>
          <w:szCs w:val="22"/>
          <w:lang w:eastAsia="en-US"/>
        </w:rPr>
      </w:pPr>
      <w:bookmarkStart w:id="0" w:name="_Hlk181879322"/>
      <w:r>
        <w:rPr>
          <w:rFonts w:ascii="Calibri" w:hAnsi="Calibri"/>
          <w:sz w:val="22"/>
          <w:szCs w:val="22"/>
          <w:lang w:eastAsia="en-US"/>
        </w:rPr>
        <w:t xml:space="preserve">1. </w:t>
      </w:r>
      <w:r w:rsidRPr="00057594">
        <w:rPr>
          <w:rFonts w:ascii="Calibri" w:hAnsi="Calibri"/>
          <w:sz w:val="22"/>
          <w:szCs w:val="22"/>
          <w:lang w:eastAsia="en-US"/>
        </w:rPr>
        <w:t xml:space="preserve">Wykonawca dostarczy kruszywo własnym transportem na miejsce dostawy wskazane przez Zamawiającego przy ul. Płockiej w Zelowie dz. nr 222/77 obręb 0004 m. Zelów. </w:t>
      </w:r>
    </w:p>
    <w:p w14:paraId="38ED470C" w14:textId="300CE90A" w:rsidR="00057594" w:rsidRPr="00057594" w:rsidRDefault="00057594" w:rsidP="00057594">
      <w:pPr>
        <w:pStyle w:val="Akapitzlist"/>
        <w:numPr>
          <w:ilvl w:val="0"/>
          <w:numId w:val="40"/>
        </w:numPr>
        <w:tabs>
          <w:tab w:val="clear" w:pos="363"/>
          <w:tab w:val="num" w:pos="284"/>
        </w:tabs>
        <w:suppressAutoHyphens/>
        <w:ind w:left="284" w:hanging="284"/>
        <w:jc w:val="both"/>
        <w:rPr>
          <w:rFonts w:ascii="Calibri" w:hAnsi="Calibri"/>
          <w:sz w:val="22"/>
          <w:szCs w:val="22"/>
          <w:lang w:eastAsia="en-US"/>
        </w:rPr>
      </w:pPr>
      <w:r w:rsidRPr="00057594">
        <w:rPr>
          <w:rFonts w:ascii="Calibri" w:hAnsi="Calibri"/>
          <w:sz w:val="22"/>
          <w:szCs w:val="22"/>
          <w:lang w:eastAsia="en-US"/>
        </w:rPr>
        <w:t>W ramach dostawy zamówionego kruszywa Wykonawca jest zobowiązany dokonać jego załadunku, transportu oraz rozładunku na miejscu dostawy i zeskładowania kruszywa na jedną pryzmę z zachowaniem naturalnego usypu materiału.</w:t>
      </w:r>
    </w:p>
    <w:p w14:paraId="01CB6271" w14:textId="6F207546" w:rsidR="00057594" w:rsidRPr="00057594" w:rsidRDefault="00057594" w:rsidP="00057594">
      <w:pPr>
        <w:pStyle w:val="Akapitzlist"/>
        <w:numPr>
          <w:ilvl w:val="0"/>
          <w:numId w:val="40"/>
        </w:numPr>
        <w:tabs>
          <w:tab w:val="clear" w:pos="363"/>
          <w:tab w:val="num" w:pos="284"/>
        </w:tabs>
        <w:suppressAutoHyphens/>
        <w:ind w:left="284" w:hanging="284"/>
        <w:jc w:val="both"/>
        <w:rPr>
          <w:rFonts w:ascii="Calibri" w:hAnsi="Calibri"/>
          <w:sz w:val="22"/>
          <w:szCs w:val="22"/>
          <w:lang w:eastAsia="en-US"/>
        </w:rPr>
      </w:pPr>
      <w:r w:rsidRPr="00057594">
        <w:rPr>
          <w:rFonts w:ascii="Calibri" w:hAnsi="Calibri"/>
          <w:sz w:val="22"/>
          <w:szCs w:val="22"/>
          <w:lang w:eastAsia="en-US"/>
        </w:rPr>
        <w:t>Podstawą odbioru zamówionego kruszywa będzie dostarczony przez Wykonawcę dokument WZ wraz z wydrukiem wagowym (oryginał lub kopia potwierdzona za zgodność z oryginałem) wystawione przez producenta (kopalnię) kruszywa zawierające co najmniej wskazanie ilości, ciężaru i rodzaju dostarczonego kruszywa.</w:t>
      </w:r>
    </w:p>
    <w:p w14:paraId="728C3CAC" w14:textId="77777777" w:rsidR="00057594" w:rsidRPr="00057594" w:rsidRDefault="00057594" w:rsidP="00057594">
      <w:pPr>
        <w:suppressAutoHyphens/>
        <w:ind w:left="284"/>
        <w:jc w:val="both"/>
        <w:rPr>
          <w:rFonts w:ascii="Calibri" w:hAnsi="Calibri"/>
          <w:sz w:val="22"/>
          <w:szCs w:val="22"/>
          <w:lang w:eastAsia="en-US"/>
        </w:rPr>
      </w:pPr>
      <w:r w:rsidRPr="00057594">
        <w:rPr>
          <w:rFonts w:ascii="Calibri" w:hAnsi="Calibri"/>
          <w:sz w:val="22"/>
          <w:szCs w:val="22"/>
          <w:lang w:eastAsia="en-US"/>
        </w:rPr>
        <w:t>Wraz z dostawą zamówionej partii kruszywa Wykonawca dostarczy wystawioną przez producenta kruszywa Deklarację Właściwości Użytkowych oraz dokument o dopuszczeniu kruszywa do stosowania w budownictwie, a także wymagane atesty i certyfikaty.</w:t>
      </w:r>
    </w:p>
    <w:p w14:paraId="09009876" w14:textId="6D616F22" w:rsidR="00057594" w:rsidRPr="00057594" w:rsidRDefault="00057594" w:rsidP="00057594">
      <w:pPr>
        <w:pStyle w:val="Akapitzlist"/>
        <w:numPr>
          <w:ilvl w:val="0"/>
          <w:numId w:val="40"/>
        </w:numPr>
        <w:tabs>
          <w:tab w:val="clear" w:pos="363"/>
          <w:tab w:val="num" w:pos="142"/>
        </w:tabs>
        <w:suppressAutoHyphens/>
        <w:ind w:left="284" w:hanging="284"/>
        <w:jc w:val="both"/>
        <w:rPr>
          <w:rFonts w:ascii="Calibri" w:hAnsi="Calibri"/>
          <w:sz w:val="22"/>
          <w:szCs w:val="22"/>
          <w:lang w:eastAsia="en-US"/>
        </w:rPr>
      </w:pPr>
      <w:r w:rsidRPr="00057594">
        <w:rPr>
          <w:rFonts w:ascii="Calibri" w:hAnsi="Calibri"/>
          <w:sz w:val="22"/>
          <w:szCs w:val="22"/>
          <w:lang w:eastAsia="en-US"/>
        </w:rPr>
        <w:t>Zamawiający jest uprawiony do kontroli każdej dostarczonej partii kruszywa przed jej odbiorem pod kątem zgodności faktycznej wagi dostarczonego kruszywa z wagą wskazaną w dostarczonym dokumencie WZ i wydruku wagowym z kopalni.  W przypadku stwierdzenia niezgodności deklarowanej wagi z ważeniem kontrolnym Wykonawca będzie ponosił koszty takiego ważenia. Koszty te Zamawiający może potrącić z wynagrodzenia Wykonawcy.</w:t>
      </w:r>
    </w:p>
    <w:p w14:paraId="76E5A8BA" w14:textId="75F487E2" w:rsidR="00057594" w:rsidRPr="00057594" w:rsidRDefault="00057594" w:rsidP="00057594">
      <w:pPr>
        <w:pStyle w:val="Akapitzlist"/>
        <w:numPr>
          <w:ilvl w:val="0"/>
          <w:numId w:val="40"/>
        </w:numPr>
        <w:tabs>
          <w:tab w:val="clear" w:pos="363"/>
          <w:tab w:val="num" w:pos="284"/>
        </w:tabs>
        <w:suppressAutoHyphens/>
        <w:ind w:left="284" w:hanging="284"/>
        <w:jc w:val="both"/>
        <w:rPr>
          <w:rFonts w:ascii="Calibri" w:hAnsi="Calibri"/>
          <w:sz w:val="22"/>
          <w:szCs w:val="22"/>
          <w:lang w:eastAsia="en-US"/>
        </w:rPr>
      </w:pPr>
      <w:r w:rsidRPr="00057594">
        <w:rPr>
          <w:rFonts w:ascii="Calibri" w:hAnsi="Calibri"/>
          <w:sz w:val="22"/>
          <w:szCs w:val="22"/>
          <w:lang w:eastAsia="en-US"/>
        </w:rPr>
        <w:t xml:space="preserve">Zatwierdzony przez upoważnionego pracownika </w:t>
      </w:r>
      <w:bookmarkStart w:id="1" w:name="_Hlk181873872"/>
      <w:r w:rsidRPr="00057594">
        <w:rPr>
          <w:rFonts w:ascii="Calibri" w:hAnsi="Calibri"/>
          <w:sz w:val="22"/>
          <w:szCs w:val="22"/>
          <w:lang w:eastAsia="en-US"/>
        </w:rPr>
        <w:t xml:space="preserve">Urzędu Miejskiego w Zelowie </w:t>
      </w:r>
      <w:bookmarkEnd w:id="1"/>
      <w:r w:rsidRPr="00057594">
        <w:rPr>
          <w:rFonts w:ascii="Calibri" w:hAnsi="Calibri"/>
          <w:sz w:val="22"/>
          <w:szCs w:val="22"/>
          <w:lang w:eastAsia="en-US"/>
        </w:rPr>
        <w:t>dokument WZ wraz z wydrukiem wagowym będzie podstawą do wystawienia przez Wykonawcę faktury obejmującej należność za dostarczoną i odebrane kruszywo.</w:t>
      </w:r>
    </w:p>
    <w:p w14:paraId="6386DACF" w14:textId="3E9FF046" w:rsidR="00057594" w:rsidRPr="00057594" w:rsidRDefault="00057594" w:rsidP="00057594">
      <w:pPr>
        <w:pStyle w:val="Akapitzlist"/>
        <w:numPr>
          <w:ilvl w:val="0"/>
          <w:numId w:val="40"/>
        </w:numPr>
        <w:tabs>
          <w:tab w:val="clear" w:pos="363"/>
          <w:tab w:val="num" w:pos="284"/>
        </w:tabs>
        <w:suppressAutoHyphens/>
        <w:ind w:left="284" w:hanging="284"/>
        <w:jc w:val="both"/>
        <w:rPr>
          <w:rFonts w:ascii="Calibri" w:hAnsi="Calibri"/>
          <w:sz w:val="22"/>
          <w:szCs w:val="22"/>
          <w:lang w:eastAsia="en-US"/>
        </w:rPr>
      </w:pPr>
      <w:r w:rsidRPr="00057594">
        <w:rPr>
          <w:rFonts w:ascii="Calibri" w:hAnsi="Calibri"/>
          <w:sz w:val="22"/>
          <w:szCs w:val="22"/>
          <w:lang w:eastAsia="en-US"/>
        </w:rPr>
        <w:t xml:space="preserve">W przypadku wątpliwości co do jakości dostarczonego kruszywa (zgodności z wymaganiami normy), Zamawiający ma prawo przed jej odbiorem zlecić w niezależnym ośrodku badawczym przeprowadzenie badań jakości dowolnie wybranych próbek dostarczonego kruszywa celem weryfikacji ich zgodności z parametrami określonymi w umowie. </w:t>
      </w:r>
    </w:p>
    <w:p w14:paraId="47851F20" w14:textId="158C5284" w:rsidR="00057594" w:rsidRPr="00057594" w:rsidRDefault="00057594" w:rsidP="00057594">
      <w:pPr>
        <w:pStyle w:val="Akapitzlist"/>
        <w:numPr>
          <w:ilvl w:val="0"/>
          <w:numId w:val="40"/>
        </w:numPr>
        <w:tabs>
          <w:tab w:val="clear" w:pos="363"/>
          <w:tab w:val="num" w:pos="284"/>
        </w:tabs>
        <w:suppressAutoHyphens/>
        <w:ind w:left="284" w:hanging="284"/>
        <w:jc w:val="both"/>
        <w:rPr>
          <w:rFonts w:ascii="Calibri" w:hAnsi="Calibri"/>
          <w:sz w:val="22"/>
          <w:szCs w:val="22"/>
          <w:lang w:eastAsia="en-US"/>
        </w:rPr>
      </w:pPr>
      <w:r w:rsidRPr="00057594">
        <w:rPr>
          <w:rFonts w:ascii="Calibri" w:hAnsi="Calibri"/>
          <w:sz w:val="22"/>
          <w:szCs w:val="22"/>
          <w:lang w:eastAsia="en-US"/>
        </w:rPr>
        <w:t xml:space="preserve">W razie, gdy wyniki badań jakości dostarczonego kruszywa potwierdzą jego niezgodność </w:t>
      </w:r>
      <w:r w:rsidRPr="00057594">
        <w:rPr>
          <w:rFonts w:ascii="Calibri" w:hAnsi="Calibri"/>
          <w:sz w:val="22"/>
          <w:szCs w:val="22"/>
          <w:lang w:eastAsia="en-US"/>
        </w:rPr>
        <w:br/>
        <w:t xml:space="preserve">z warunkami określonymi w SWZ lub w umowie, Zamawiający może odmówić przyjęcia całej partii kruszywa, a Wykonawca będzie zobowiązany do wymiany tej wadliwej partii kruszywa na wolne od </w:t>
      </w:r>
      <w:r w:rsidRPr="00057594">
        <w:rPr>
          <w:rFonts w:ascii="Calibri" w:hAnsi="Calibri"/>
          <w:sz w:val="22"/>
          <w:szCs w:val="22"/>
          <w:lang w:eastAsia="en-US"/>
        </w:rPr>
        <w:lastRenderedPageBreak/>
        <w:t>wad w terminie do 24 godzin licząc od momentu przekazania przez Zamawiającego wezwania w tym zakresie, pod rygorem zapłaty Zamawiającemu kary umownej, o której mowa w § 10 ust. 1 pkt 2, a także do zwrotu Zamawiającemu kosztów wykonania badań jakości kruszywa (tj. kosztów dostarczenia próby, transportu, przeprowadzenia badania i dostarczenia wyników do Zamawiającego). Koszty te Zamawiający może potrącić z wynagrodzenia Wykonawcy.</w:t>
      </w:r>
    </w:p>
    <w:p w14:paraId="5907E5FD" w14:textId="6B31174D" w:rsidR="00057594" w:rsidRPr="00057594" w:rsidRDefault="00057594" w:rsidP="00057594">
      <w:pPr>
        <w:pStyle w:val="Akapitzlist"/>
        <w:numPr>
          <w:ilvl w:val="0"/>
          <w:numId w:val="40"/>
        </w:numPr>
        <w:tabs>
          <w:tab w:val="clear" w:pos="363"/>
          <w:tab w:val="num" w:pos="284"/>
        </w:tabs>
        <w:suppressAutoHyphens/>
        <w:ind w:left="284" w:hanging="284"/>
        <w:jc w:val="both"/>
        <w:rPr>
          <w:rFonts w:ascii="Calibri" w:hAnsi="Calibri"/>
          <w:sz w:val="22"/>
          <w:szCs w:val="22"/>
          <w:lang w:eastAsia="en-US"/>
        </w:rPr>
      </w:pPr>
      <w:r w:rsidRPr="00057594">
        <w:rPr>
          <w:rFonts w:ascii="Calibri" w:hAnsi="Calibri"/>
          <w:sz w:val="22"/>
          <w:szCs w:val="22"/>
          <w:lang w:eastAsia="en-US"/>
        </w:rPr>
        <w:t>W przypadku przestoju w dostawie z  winy Wykonawcy, Zamawiający ma prawo wyznaczyć Wykonawcy nieprzekraczalny termin wykonania dostawy. Po bezskutecznym upływie wyznaczonego terminu Zamawiający będzie miał prawo odstąpić od umowy i niezależnie od tego żądać zapłaty kar umownych, o których mowa w § 10.</w:t>
      </w:r>
    </w:p>
    <w:p w14:paraId="1F0F132C" w14:textId="732753D4" w:rsidR="00057594" w:rsidRPr="00057594" w:rsidRDefault="00057594" w:rsidP="00057594">
      <w:pPr>
        <w:pStyle w:val="Akapitzlist"/>
        <w:numPr>
          <w:ilvl w:val="0"/>
          <w:numId w:val="40"/>
        </w:numPr>
        <w:tabs>
          <w:tab w:val="clear" w:pos="363"/>
        </w:tabs>
        <w:suppressAutoHyphens/>
        <w:ind w:left="284" w:hanging="284"/>
        <w:jc w:val="both"/>
        <w:rPr>
          <w:rFonts w:ascii="Calibri" w:hAnsi="Calibri"/>
          <w:sz w:val="22"/>
          <w:szCs w:val="22"/>
          <w:lang w:eastAsia="en-US"/>
        </w:rPr>
      </w:pPr>
      <w:r w:rsidRPr="00057594">
        <w:rPr>
          <w:rFonts w:ascii="Calibri" w:hAnsi="Calibri"/>
          <w:sz w:val="22"/>
          <w:szCs w:val="22"/>
          <w:lang w:eastAsia="en-US"/>
        </w:rPr>
        <w:t>Za ewentualne szkody (majątkowe i osobowe) powstałe z przyczyn leżących po stronie Wykonawcy na terenie objętym dostawą w okresie od rozpoczęcia dostawy do odbioru przedmiotu dostawy odpowiedzialny jest Wykonawca.</w:t>
      </w:r>
    </w:p>
    <w:bookmarkEnd w:id="0"/>
    <w:p w14:paraId="205F46EB" w14:textId="77777777" w:rsidR="00057594" w:rsidRPr="00057594" w:rsidRDefault="00057594" w:rsidP="00057594">
      <w:pPr>
        <w:suppressAutoHyphens/>
        <w:spacing w:line="360" w:lineRule="auto"/>
        <w:jc w:val="center"/>
        <w:rPr>
          <w:rFonts w:ascii="Calibri" w:hAnsi="Calibri"/>
          <w:b/>
          <w:bCs/>
          <w:sz w:val="22"/>
          <w:szCs w:val="22"/>
          <w:lang w:eastAsia="en-US"/>
        </w:rPr>
      </w:pPr>
    </w:p>
    <w:p w14:paraId="15F535AD" w14:textId="3763EC91" w:rsidR="00057594" w:rsidRPr="00057594" w:rsidRDefault="00057594" w:rsidP="00057594">
      <w:pPr>
        <w:suppressAutoHyphens/>
        <w:jc w:val="center"/>
        <w:rPr>
          <w:rFonts w:ascii="Calibri" w:hAnsi="Calibri"/>
          <w:b/>
          <w:bCs/>
          <w:sz w:val="22"/>
          <w:szCs w:val="22"/>
          <w:lang w:eastAsia="en-US"/>
        </w:rPr>
      </w:pPr>
      <w:r w:rsidRPr="00057594">
        <w:rPr>
          <w:rFonts w:ascii="Calibri" w:hAnsi="Calibri"/>
          <w:b/>
          <w:bCs/>
          <w:sz w:val="22"/>
          <w:szCs w:val="22"/>
          <w:lang w:eastAsia="en-US"/>
        </w:rPr>
        <w:t>§ 4</w:t>
      </w:r>
    </w:p>
    <w:p w14:paraId="7B18EF42"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 xml:space="preserve">Podstawą ustalenia wysokości wynagrodzenia jest cena jednostkowa za 1 (jedną) tonę dostarczonego kruszywa, która zgodnie z ofertą Wykonawcy wynosi ……….... zł brutto (słownie: …....................), w tym podatek VAT w wysokości ……. %. </w:t>
      </w:r>
    </w:p>
    <w:p w14:paraId="069FBDC7"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Za wykonanie pełnego zakresu rzeczowego umowy określonego w §1 niniejszej umowy oraz w SWZ Zamawiający zapłaci Wykonawcy kwotę wynagrodzenia brutto w wysokości równej iloczynowi rzeczywistej masy dostarczonego kruszywa i zaoferowanej ceny brutto za 1 tonę kruszywa.</w:t>
      </w:r>
    </w:p>
    <w:p w14:paraId="39402614"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Wartość wynagrodzenia za wykonanie przedmiotu zamówienia podana w formularzu ofertowym stanowi iloczyn ceny jednostkowej za 1 tonę dostarczonego kruszywa drogowego oraz prognozowanej masy kruszywa, tj. 1900 ton.</w:t>
      </w:r>
    </w:p>
    <w:p w14:paraId="6D019C3D"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Strony ustalają, że łączne wynagrodzenie należne Wykonawcy za zrealizowanie niniejszej umowy nie przekroczy kwoty ………….zł brutto (słownie:………………………………………………………………………zł.)</w:t>
      </w:r>
    </w:p>
    <w:p w14:paraId="71D3BB3B"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Strony zgodnie oświadczają, że rzeczywista masa dostarczanego kruszywa drogowego na podstawie niniejszej umowy może się różnić od prognozowanej masy określony w §  1 ust.2.</w:t>
      </w:r>
    </w:p>
    <w:p w14:paraId="62C2B600"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 xml:space="preserve">Rozliczenia dostaw kruszywa odbywać się będą w formie bezgotówkowej, każdorazowo na podstawie faktur wystawianych przez Wykonawcę oddzielnie za każdą odebraną przez Zamawiającego partię kruszywa. </w:t>
      </w:r>
    </w:p>
    <w:p w14:paraId="62CD09AC"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Wykonawca do każdej faktury dołączy kopię dokumentu WZ wraz z wydrukiem wagowym.</w:t>
      </w:r>
    </w:p>
    <w:p w14:paraId="6EF8E5FF" w14:textId="77777777" w:rsidR="00057594" w:rsidRP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 xml:space="preserve">Wynagrodzenie wskazane w ust. 1 uwzględnia koszty Wykonawcy niezbędne do prawidłowego wykonania przedmiotu zamówienia, w tym koszty związane z zakupem, załadunkiem kruszywa na pojazdy oraz jego dowiezieniem i rozładunkiem na miejscu dostawy. </w:t>
      </w:r>
    </w:p>
    <w:p w14:paraId="50F59B22" w14:textId="4C962C0E" w:rsidR="00057594" w:rsidRDefault="00057594" w:rsidP="00057594">
      <w:pPr>
        <w:numPr>
          <w:ilvl w:val="3"/>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Wynagrodzenie należne Wykonawcy będzie płatne w ciągu 30 dni od daty doręczenia przez Wykonawcę faktury za dostarczenie odpowiedniej ilości kruszywa wraz z potwierdzeniem prawidłowego wykonania i odebrania fakturowanych dostaw przez upoważnionego pracownika Urzędu Miejskiego w Zelowie.</w:t>
      </w:r>
    </w:p>
    <w:p w14:paraId="79FD8224" w14:textId="77777777" w:rsidR="00057594" w:rsidRPr="00057594" w:rsidRDefault="00057594" w:rsidP="00057594">
      <w:pPr>
        <w:suppressAutoHyphens/>
        <w:ind w:left="357"/>
        <w:jc w:val="both"/>
        <w:rPr>
          <w:rFonts w:ascii="Calibri" w:hAnsi="Calibri"/>
          <w:sz w:val="22"/>
          <w:szCs w:val="22"/>
          <w:lang w:eastAsia="en-US"/>
        </w:rPr>
      </w:pPr>
    </w:p>
    <w:p w14:paraId="2399E8AC" w14:textId="5E3E4F67" w:rsidR="00057594" w:rsidRPr="00057594" w:rsidRDefault="00057594" w:rsidP="00057594">
      <w:pPr>
        <w:suppressAutoHyphens/>
        <w:jc w:val="center"/>
        <w:rPr>
          <w:rFonts w:ascii="Calibri" w:hAnsi="Calibri"/>
          <w:b/>
          <w:bCs/>
          <w:sz w:val="22"/>
          <w:szCs w:val="22"/>
          <w:lang w:eastAsia="en-US"/>
        </w:rPr>
      </w:pPr>
      <w:r w:rsidRPr="00057594">
        <w:rPr>
          <w:rFonts w:ascii="Calibri" w:hAnsi="Calibri"/>
          <w:b/>
          <w:bCs/>
          <w:sz w:val="22"/>
          <w:szCs w:val="22"/>
          <w:lang w:eastAsia="en-US"/>
        </w:rPr>
        <w:t>§ 5</w:t>
      </w:r>
    </w:p>
    <w:p w14:paraId="627FE147" w14:textId="77777777" w:rsidR="00057594" w:rsidRPr="00057594" w:rsidRDefault="00057594" w:rsidP="00057594">
      <w:pPr>
        <w:suppressAutoHyphens/>
        <w:rPr>
          <w:rFonts w:ascii="Calibri" w:hAnsi="Calibri"/>
          <w:sz w:val="22"/>
          <w:szCs w:val="22"/>
          <w:lang w:eastAsia="en-US"/>
        </w:rPr>
      </w:pPr>
      <w:r w:rsidRPr="00057594">
        <w:rPr>
          <w:rFonts w:ascii="Calibri" w:hAnsi="Calibri"/>
          <w:sz w:val="22"/>
          <w:szCs w:val="22"/>
          <w:lang w:eastAsia="en-US"/>
        </w:rPr>
        <w:t xml:space="preserve">Wykonawca nie może bez pisemnej zgody Zamawiającego przenieść wierzytelności wynikających </w:t>
      </w:r>
      <w:r w:rsidRPr="00057594">
        <w:rPr>
          <w:rFonts w:ascii="Calibri" w:hAnsi="Calibri"/>
          <w:sz w:val="22"/>
          <w:szCs w:val="22"/>
          <w:lang w:eastAsia="en-US"/>
        </w:rPr>
        <w:br/>
        <w:t>z niniejszej umowy na osoby trzecie.</w:t>
      </w:r>
    </w:p>
    <w:p w14:paraId="5EF255FB" w14:textId="77777777" w:rsidR="00057594" w:rsidRPr="00057594" w:rsidRDefault="00057594" w:rsidP="00057594">
      <w:pPr>
        <w:suppressAutoHyphens/>
        <w:spacing w:line="360" w:lineRule="auto"/>
        <w:jc w:val="center"/>
        <w:rPr>
          <w:rFonts w:ascii="Calibri" w:hAnsi="Calibri"/>
          <w:b/>
          <w:bCs/>
          <w:sz w:val="22"/>
          <w:szCs w:val="22"/>
          <w:lang w:eastAsia="en-US"/>
        </w:rPr>
      </w:pPr>
    </w:p>
    <w:p w14:paraId="5A912A29" w14:textId="1778FEC4" w:rsidR="00057594" w:rsidRPr="00057594" w:rsidRDefault="00057594" w:rsidP="00057594">
      <w:pPr>
        <w:suppressAutoHyphens/>
        <w:jc w:val="center"/>
        <w:rPr>
          <w:rFonts w:ascii="Calibri" w:hAnsi="Calibri"/>
          <w:b/>
          <w:bCs/>
          <w:sz w:val="22"/>
          <w:szCs w:val="22"/>
          <w:lang w:eastAsia="en-US"/>
        </w:rPr>
      </w:pPr>
      <w:r w:rsidRPr="00057594">
        <w:rPr>
          <w:rFonts w:ascii="Calibri" w:hAnsi="Calibri"/>
          <w:b/>
          <w:bCs/>
          <w:sz w:val="22"/>
          <w:szCs w:val="22"/>
          <w:lang w:eastAsia="en-US"/>
        </w:rPr>
        <w:t>§ 6</w:t>
      </w:r>
    </w:p>
    <w:p w14:paraId="0E0B4AC7" w14:textId="77777777" w:rsidR="00057594" w:rsidRPr="00057594" w:rsidRDefault="00057594" w:rsidP="008F79B6">
      <w:pPr>
        <w:numPr>
          <w:ilvl w:val="6"/>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 xml:space="preserve">Wykonawca  będzie wykonywać  przedmiot umowy w terminie ……. dni od dnia podpisania umowy. </w:t>
      </w:r>
    </w:p>
    <w:p w14:paraId="62406CA3" w14:textId="77777777" w:rsidR="00057594" w:rsidRPr="00057594" w:rsidRDefault="00057594" w:rsidP="008F79B6">
      <w:pPr>
        <w:numPr>
          <w:ilvl w:val="6"/>
          <w:numId w:val="41"/>
        </w:numPr>
        <w:suppressAutoHyphens/>
        <w:ind w:left="357" w:hanging="357"/>
        <w:jc w:val="both"/>
        <w:rPr>
          <w:rFonts w:ascii="Calibri" w:hAnsi="Calibri"/>
          <w:sz w:val="22"/>
          <w:szCs w:val="22"/>
          <w:lang w:eastAsia="en-US"/>
        </w:rPr>
      </w:pPr>
      <w:r w:rsidRPr="00057594">
        <w:rPr>
          <w:rFonts w:ascii="Calibri" w:hAnsi="Calibri"/>
          <w:sz w:val="22"/>
          <w:szCs w:val="22"/>
          <w:lang w:eastAsia="en-US"/>
        </w:rPr>
        <w:t>Umowa przestaje obowiązywać przed upływem terminu określonego w ust. 1 w przypadku wcześniejszego zrealizowania całego zakresu umowy przewidzianego w § 1 ust. 2.</w:t>
      </w:r>
    </w:p>
    <w:p w14:paraId="2499B69C" w14:textId="77777777" w:rsidR="00057594" w:rsidRPr="00057594" w:rsidRDefault="00057594" w:rsidP="008F79B6">
      <w:pPr>
        <w:suppressAutoHyphens/>
        <w:spacing w:line="360" w:lineRule="auto"/>
        <w:jc w:val="center"/>
        <w:rPr>
          <w:rFonts w:ascii="Calibri" w:hAnsi="Calibri"/>
          <w:b/>
          <w:bCs/>
          <w:sz w:val="22"/>
          <w:szCs w:val="22"/>
          <w:lang w:eastAsia="en-US"/>
        </w:rPr>
      </w:pPr>
    </w:p>
    <w:p w14:paraId="2C4087A1" w14:textId="37FF4E65" w:rsidR="00057594" w:rsidRPr="00057594" w:rsidRDefault="00057594" w:rsidP="008F79B6">
      <w:pPr>
        <w:suppressAutoHyphens/>
        <w:jc w:val="center"/>
        <w:rPr>
          <w:rFonts w:ascii="Calibri" w:hAnsi="Calibri"/>
          <w:b/>
          <w:bCs/>
          <w:sz w:val="22"/>
          <w:szCs w:val="22"/>
          <w:lang w:eastAsia="en-US"/>
        </w:rPr>
      </w:pPr>
      <w:r w:rsidRPr="00057594">
        <w:rPr>
          <w:rFonts w:ascii="Calibri" w:hAnsi="Calibri"/>
          <w:b/>
          <w:bCs/>
          <w:sz w:val="22"/>
          <w:szCs w:val="22"/>
          <w:lang w:eastAsia="en-US"/>
        </w:rPr>
        <w:t>§ 7</w:t>
      </w:r>
    </w:p>
    <w:p w14:paraId="429FF884" w14:textId="77777777" w:rsidR="00057594" w:rsidRPr="00057594" w:rsidRDefault="00057594" w:rsidP="008F79B6">
      <w:pPr>
        <w:numPr>
          <w:ilvl w:val="0"/>
          <w:numId w:val="42"/>
        </w:numPr>
        <w:suppressAutoHyphens/>
        <w:jc w:val="both"/>
        <w:rPr>
          <w:rFonts w:ascii="Calibri" w:hAnsi="Calibri"/>
          <w:sz w:val="22"/>
          <w:szCs w:val="22"/>
          <w:lang w:eastAsia="en-US"/>
        </w:rPr>
      </w:pPr>
      <w:r w:rsidRPr="00057594">
        <w:rPr>
          <w:rFonts w:ascii="Calibri" w:hAnsi="Calibri"/>
          <w:sz w:val="22"/>
          <w:szCs w:val="22"/>
          <w:lang w:eastAsia="en-US"/>
        </w:rPr>
        <w:t xml:space="preserve">Wykonawca może powierzyć wykonanie części zamówienia podwykonawcy.  </w:t>
      </w:r>
    </w:p>
    <w:p w14:paraId="0E0DAF4E" w14:textId="17282A95" w:rsidR="00057594" w:rsidRPr="00057594" w:rsidRDefault="00057594" w:rsidP="008F79B6">
      <w:pPr>
        <w:numPr>
          <w:ilvl w:val="0"/>
          <w:numId w:val="42"/>
        </w:numPr>
        <w:suppressAutoHyphens/>
        <w:jc w:val="both"/>
        <w:rPr>
          <w:rFonts w:ascii="Calibri" w:hAnsi="Calibri"/>
          <w:sz w:val="22"/>
          <w:szCs w:val="22"/>
          <w:lang w:eastAsia="en-US"/>
        </w:rPr>
      </w:pPr>
      <w:r w:rsidRPr="00057594">
        <w:rPr>
          <w:rFonts w:ascii="Calibri" w:hAnsi="Calibri"/>
          <w:sz w:val="22"/>
          <w:szCs w:val="22"/>
          <w:lang w:eastAsia="en-US"/>
        </w:rPr>
        <w:lastRenderedPageBreak/>
        <w:t xml:space="preserve">Zgodnie z ofertą złożoną w przetargu, Wykonawca zleci podwykonawcom wykonanie w zakresie, tj.:  ………………………………………………………………………………………………………………………………………………… </w:t>
      </w:r>
    </w:p>
    <w:p w14:paraId="3E0B0486" w14:textId="2A4FAD3C" w:rsidR="00057594" w:rsidRPr="00057594" w:rsidRDefault="00571491" w:rsidP="008F79B6">
      <w:pPr>
        <w:suppressAutoHyphens/>
        <w:ind w:left="284" w:hanging="284"/>
        <w:jc w:val="both"/>
        <w:rPr>
          <w:rFonts w:ascii="Calibri" w:hAnsi="Calibri"/>
          <w:sz w:val="22"/>
          <w:szCs w:val="22"/>
          <w:lang w:eastAsia="en-US"/>
        </w:rPr>
      </w:pPr>
      <w:r>
        <w:rPr>
          <w:rFonts w:ascii="Calibri" w:hAnsi="Calibri"/>
          <w:sz w:val="22"/>
          <w:szCs w:val="22"/>
          <w:lang w:eastAsia="en-US"/>
        </w:rPr>
        <w:t xml:space="preserve">       </w:t>
      </w:r>
      <w:r w:rsidR="00057594" w:rsidRPr="00057594">
        <w:rPr>
          <w:rFonts w:ascii="Calibri" w:hAnsi="Calibri"/>
          <w:sz w:val="22"/>
          <w:szCs w:val="22"/>
          <w:lang w:eastAsia="en-US"/>
        </w:rPr>
        <w:t>następującemu podwykonawcy……………………………………………………………………………………………………</w:t>
      </w:r>
    </w:p>
    <w:p w14:paraId="47B96391" w14:textId="77777777" w:rsidR="00057594" w:rsidRPr="00057594" w:rsidRDefault="00057594" w:rsidP="008F79B6">
      <w:pPr>
        <w:numPr>
          <w:ilvl w:val="0"/>
          <w:numId w:val="42"/>
        </w:numPr>
        <w:suppressAutoHyphens/>
        <w:jc w:val="both"/>
        <w:rPr>
          <w:rFonts w:ascii="Calibri" w:hAnsi="Calibri"/>
          <w:sz w:val="22"/>
          <w:szCs w:val="22"/>
          <w:lang w:eastAsia="en-US"/>
        </w:rPr>
      </w:pPr>
      <w:r w:rsidRPr="00057594">
        <w:rPr>
          <w:rFonts w:ascii="Calibri" w:hAnsi="Calibri"/>
          <w:sz w:val="22"/>
          <w:szCs w:val="22"/>
          <w:lang w:eastAsia="en-US"/>
        </w:rPr>
        <w:t xml:space="preserve">W przypadku powierzenia przez Wykonawcę realizacji części zamówienia podwykonawcy, Wykonawca jest zobowiązany do dokonania we własnym zakresie zapłaty wynagrodzenia należnego podwykonawcy.  </w:t>
      </w:r>
    </w:p>
    <w:p w14:paraId="2633E2C5" w14:textId="0AABA8A1" w:rsidR="00057594" w:rsidRPr="00057594" w:rsidRDefault="00057594" w:rsidP="00571491">
      <w:pPr>
        <w:numPr>
          <w:ilvl w:val="0"/>
          <w:numId w:val="42"/>
        </w:numPr>
        <w:suppressAutoHyphens/>
        <w:jc w:val="both"/>
        <w:rPr>
          <w:rFonts w:ascii="Calibri" w:hAnsi="Calibri"/>
          <w:sz w:val="22"/>
          <w:szCs w:val="22"/>
          <w:lang w:eastAsia="en-US"/>
        </w:rPr>
      </w:pPr>
      <w:r w:rsidRPr="00057594">
        <w:rPr>
          <w:rFonts w:ascii="Calibri" w:hAnsi="Calibri"/>
          <w:sz w:val="22"/>
          <w:szCs w:val="22"/>
          <w:lang w:eastAsia="en-US"/>
        </w:rPr>
        <w:t xml:space="preserve">Jeżeli Wykonawca nie dokona w całości lub w części zapłaty wynagrodzenia podwykonawcy,  </w:t>
      </w:r>
      <w:r w:rsidRPr="00057594">
        <w:rPr>
          <w:rFonts w:ascii="Calibri" w:hAnsi="Calibri"/>
          <w:sz w:val="22"/>
          <w:szCs w:val="22"/>
          <w:lang w:eastAsia="en-US"/>
        </w:rPr>
        <w:br/>
        <w:t xml:space="preserve">a podwykonawca zwróci się z żądaniem zapłaty tego wynagrodzenia bezpośrednio Zamawiającego,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a Wykonawca  zobowiązany jest do złożenia wyjaśnień w tej sprawie. Jeżeli podwykonawca udokumentuje zasadność takiego żądania m.in. dokumentami potwierdzającymi usług wykonanych przez podwykonawcę,  Zamawiający zapłaci na rzecz podwykonawcy kwotę będącą przedmiotem jego żądania. Zamawiający dokona potrącenia powyższej kwoty z płatności przysługującej Wykonawcy.  </w:t>
      </w:r>
    </w:p>
    <w:p w14:paraId="2F8F730A" w14:textId="77777777" w:rsidR="00057594" w:rsidRPr="00057594" w:rsidRDefault="00057594" w:rsidP="00571491">
      <w:pPr>
        <w:numPr>
          <w:ilvl w:val="0"/>
          <w:numId w:val="42"/>
        </w:numPr>
        <w:suppressAutoHyphens/>
        <w:jc w:val="both"/>
        <w:rPr>
          <w:rFonts w:ascii="Calibri" w:hAnsi="Calibri"/>
          <w:sz w:val="22"/>
          <w:szCs w:val="22"/>
          <w:lang w:eastAsia="en-US"/>
        </w:rPr>
      </w:pPr>
      <w:r w:rsidRPr="00057594">
        <w:rPr>
          <w:rFonts w:ascii="Calibri" w:hAnsi="Calibri"/>
          <w:sz w:val="22"/>
          <w:szCs w:val="22"/>
          <w:lang w:eastAsia="en-US"/>
        </w:rPr>
        <w:t xml:space="preserve">W przypadku powierzenia przez Wykonawcę części zamówienia podwykonawcom, Zamawiający opłaci  faktury Wykonawcy za wykonanie przedmiotu umowy, o których mowa 4 niniejszej umowy, pod  warunkiem przedłożenia przez Wykonawcę dokumentów potwierdzających uregulowanie zobowiązań Wykonawcy wobec podwykonawcy, w szczególności pisemnego oświadczenia podwykonawcy.  </w:t>
      </w:r>
    </w:p>
    <w:p w14:paraId="2D3D0772" w14:textId="77777777" w:rsidR="00057594" w:rsidRPr="00057594" w:rsidRDefault="00057594" w:rsidP="00571491">
      <w:pPr>
        <w:numPr>
          <w:ilvl w:val="0"/>
          <w:numId w:val="42"/>
        </w:numPr>
        <w:suppressAutoHyphens/>
        <w:jc w:val="both"/>
        <w:rPr>
          <w:rFonts w:ascii="Calibri" w:hAnsi="Calibri"/>
          <w:sz w:val="22"/>
          <w:szCs w:val="22"/>
          <w:lang w:eastAsia="en-US"/>
        </w:rPr>
      </w:pPr>
      <w:r w:rsidRPr="00057594">
        <w:rPr>
          <w:rFonts w:ascii="Calibri" w:hAnsi="Calibri"/>
          <w:sz w:val="22"/>
          <w:szCs w:val="22"/>
          <w:lang w:eastAsia="en-US"/>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19537ED4" w14:textId="77777777" w:rsidR="00057594" w:rsidRPr="00057594" w:rsidRDefault="00057594" w:rsidP="00057594">
      <w:pPr>
        <w:suppressAutoHyphens/>
        <w:spacing w:line="360" w:lineRule="auto"/>
        <w:jc w:val="center"/>
        <w:rPr>
          <w:rFonts w:ascii="Calibri" w:hAnsi="Calibri"/>
          <w:b/>
          <w:bCs/>
          <w:sz w:val="22"/>
          <w:szCs w:val="22"/>
          <w:lang w:eastAsia="en-US"/>
        </w:rPr>
      </w:pPr>
    </w:p>
    <w:p w14:paraId="1BE7C23E" w14:textId="7670EBB2" w:rsidR="00057594" w:rsidRPr="00057594" w:rsidRDefault="00057594" w:rsidP="00571491">
      <w:pPr>
        <w:suppressAutoHyphens/>
        <w:jc w:val="center"/>
        <w:rPr>
          <w:rFonts w:ascii="Calibri" w:hAnsi="Calibri"/>
          <w:b/>
          <w:bCs/>
          <w:sz w:val="22"/>
          <w:szCs w:val="22"/>
          <w:lang w:eastAsia="en-US"/>
        </w:rPr>
      </w:pPr>
      <w:r w:rsidRPr="00057594">
        <w:rPr>
          <w:rFonts w:ascii="Calibri" w:hAnsi="Calibri"/>
          <w:b/>
          <w:bCs/>
          <w:sz w:val="22"/>
          <w:szCs w:val="22"/>
          <w:lang w:eastAsia="en-US"/>
        </w:rPr>
        <w:t>§ 8</w:t>
      </w:r>
    </w:p>
    <w:p w14:paraId="2513833E" w14:textId="77777777" w:rsidR="00057594" w:rsidRPr="00057594" w:rsidRDefault="00057594" w:rsidP="00571491">
      <w:pPr>
        <w:numPr>
          <w:ilvl w:val="6"/>
          <w:numId w:val="43"/>
        </w:numPr>
        <w:suppressAutoHyphens/>
        <w:jc w:val="both"/>
        <w:rPr>
          <w:rFonts w:ascii="Calibri" w:hAnsi="Calibri"/>
          <w:sz w:val="22"/>
          <w:szCs w:val="22"/>
          <w:lang w:eastAsia="en-US"/>
        </w:rPr>
      </w:pPr>
      <w:r w:rsidRPr="00057594">
        <w:rPr>
          <w:rFonts w:ascii="Calibri" w:hAnsi="Calibri"/>
          <w:sz w:val="22"/>
          <w:szCs w:val="22"/>
          <w:lang w:eastAsia="en-US"/>
        </w:rPr>
        <w:t>Zamawiającemu przysługuje prawo odstąpienia od umowy lub jej części w przypadkach przewidzianych w ustawie Prawo zamówień publicznych i w Kodeksie cywilnym. Ponadto Zamawiającemu przysługuje prawo odstąpienia od umowy w podanych niżej przypadkach:</w:t>
      </w:r>
    </w:p>
    <w:p w14:paraId="789E9645" w14:textId="77777777" w:rsidR="00057594" w:rsidRPr="00057594" w:rsidRDefault="00057594" w:rsidP="00571491">
      <w:pPr>
        <w:numPr>
          <w:ilvl w:val="0"/>
          <w:numId w:val="44"/>
        </w:numPr>
        <w:suppressAutoHyphens/>
        <w:jc w:val="both"/>
        <w:rPr>
          <w:rFonts w:ascii="Calibri" w:hAnsi="Calibri"/>
          <w:sz w:val="22"/>
          <w:szCs w:val="22"/>
          <w:lang w:eastAsia="en-US"/>
        </w:rPr>
      </w:pPr>
      <w:r w:rsidRPr="00057594">
        <w:rPr>
          <w:rFonts w:ascii="Calibri" w:hAnsi="Calibri"/>
          <w:sz w:val="22"/>
          <w:szCs w:val="22"/>
          <w:lang w:eastAsia="en-US"/>
        </w:rPr>
        <w:t>gdy nastąpi likwidacja Wykonawcy, albo zostanie wydany nakaz zajęcia majątku Wykonawcy,</w:t>
      </w:r>
    </w:p>
    <w:p w14:paraId="76F7D078" w14:textId="77777777" w:rsidR="00057594" w:rsidRPr="00057594" w:rsidRDefault="00057594" w:rsidP="00571491">
      <w:pPr>
        <w:numPr>
          <w:ilvl w:val="0"/>
          <w:numId w:val="44"/>
        </w:numPr>
        <w:suppressAutoHyphens/>
        <w:jc w:val="both"/>
        <w:rPr>
          <w:rFonts w:ascii="Calibri" w:hAnsi="Calibri"/>
          <w:sz w:val="22"/>
          <w:szCs w:val="22"/>
          <w:lang w:eastAsia="en-US"/>
        </w:rPr>
      </w:pPr>
      <w:r w:rsidRPr="00057594">
        <w:rPr>
          <w:rFonts w:ascii="Calibri" w:hAnsi="Calibri"/>
          <w:sz w:val="22"/>
          <w:szCs w:val="22"/>
          <w:lang w:eastAsia="en-US"/>
        </w:rPr>
        <w:t>gdy Wykonawca nie rozpoczął lub przerwał realizację przedmiotu umowy bez uzasadnionych przyczyn oraz nie podejmuje lub nie kontynuuje jego realizacji pomimo wezwania Zamawiającego zgłoszonego na piśmie,</w:t>
      </w:r>
    </w:p>
    <w:p w14:paraId="1C059218" w14:textId="77777777" w:rsidR="00057594" w:rsidRPr="00057594" w:rsidRDefault="00057594" w:rsidP="00571491">
      <w:pPr>
        <w:numPr>
          <w:ilvl w:val="0"/>
          <w:numId w:val="44"/>
        </w:numPr>
        <w:suppressAutoHyphens/>
        <w:jc w:val="both"/>
        <w:rPr>
          <w:rFonts w:ascii="Calibri" w:hAnsi="Calibri"/>
          <w:sz w:val="22"/>
          <w:szCs w:val="22"/>
          <w:lang w:eastAsia="en-US"/>
        </w:rPr>
      </w:pPr>
      <w:r w:rsidRPr="00057594">
        <w:rPr>
          <w:rFonts w:ascii="Calibri" w:hAnsi="Calibri"/>
          <w:sz w:val="22"/>
          <w:szCs w:val="22"/>
          <w:lang w:eastAsia="en-US"/>
        </w:rPr>
        <w:t>gdy Wykonawca realizuje przedmiot umowy niezgodnie z wymaganiami zawartymi w niniejszej umowie, w szczególności:</w:t>
      </w:r>
    </w:p>
    <w:p w14:paraId="1CC257FF" w14:textId="77777777" w:rsidR="00057594" w:rsidRPr="00057594" w:rsidRDefault="00057594" w:rsidP="00571491">
      <w:pPr>
        <w:numPr>
          <w:ilvl w:val="0"/>
          <w:numId w:val="45"/>
        </w:numPr>
        <w:suppressAutoHyphens/>
        <w:jc w:val="both"/>
        <w:rPr>
          <w:rFonts w:ascii="Calibri" w:hAnsi="Calibri"/>
          <w:sz w:val="22"/>
          <w:szCs w:val="22"/>
          <w:lang w:eastAsia="en-US"/>
        </w:rPr>
      </w:pPr>
      <w:r w:rsidRPr="00057594">
        <w:rPr>
          <w:rFonts w:ascii="Calibri" w:hAnsi="Calibri"/>
          <w:sz w:val="22"/>
          <w:szCs w:val="22"/>
          <w:lang w:eastAsia="en-US"/>
        </w:rPr>
        <w:t>dwukrotnie dostarczył kruszywo niezgodnie z parametrami określonymi w umowie,</w:t>
      </w:r>
    </w:p>
    <w:p w14:paraId="66B68ABB" w14:textId="77777777" w:rsidR="00057594" w:rsidRPr="00057594" w:rsidRDefault="00057594" w:rsidP="00571491">
      <w:pPr>
        <w:numPr>
          <w:ilvl w:val="0"/>
          <w:numId w:val="45"/>
        </w:numPr>
        <w:suppressAutoHyphens/>
        <w:jc w:val="both"/>
        <w:rPr>
          <w:rFonts w:ascii="Calibri" w:hAnsi="Calibri"/>
          <w:sz w:val="22"/>
          <w:szCs w:val="22"/>
          <w:lang w:eastAsia="en-US"/>
        </w:rPr>
      </w:pPr>
      <w:r w:rsidRPr="00057594">
        <w:rPr>
          <w:rFonts w:ascii="Calibri" w:hAnsi="Calibri"/>
          <w:sz w:val="22"/>
          <w:szCs w:val="22"/>
          <w:lang w:eastAsia="en-US"/>
        </w:rPr>
        <w:t xml:space="preserve">zwłoka w wykonaniu przedmiotu umowy lub jego części przekroczy 7 dni.  </w:t>
      </w:r>
    </w:p>
    <w:p w14:paraId="03F51183" w14:textId="77777777" w:rsidR="00057594" w:rsidRPr="00057594" w:rsidRDefault="00057594" w:rsidP="00571491">
      <w:pPr>
        <w:numPr>
          <w:ilvl w:val="6"/>
          <w:numId w:val="43"/>
        </w:numPr>
        <w:suppressAutoHyphens/>
        <w:jc w:val="both"/>
        <w:rPr>
          <w:rFonts w:ascii="Calibri" w:hAnsi="Calibri"/>
          <w:sz w:val="22"/>
          <w:szCs w:val="22"/>
          <w:lang w:eastAsia="en-US"/>
        </w:rPr>
      </w:pPr>
      <w:r w:rsidRPr="00057594">
        <w:rPr>
          <w:rFonts w:ascii="Calibri" w:hAnsi="Calibri"/>
          <w:sz w:val="22"/>
          <w:szCs w:val="22"/>
          <w:lang w:eastAsia="en-US"/>
        </w:rPr>
        <w:t>W wypadkach wskazanych w ust. 1 pkt 1-3  prawo do odstąpienia od umowy przysługiwać będzie Zamawiającemu w terminie 14 dni od powzięcia wiadomości o tych okolicznościach.</w:t>
      </w:r>
    </w:p>
    <w:p w14:paraId="6BAD7F71" w14:textId="77777777" w:rsidR="00057594" w:rsidRPr="00057594" w:rsidRDefault="00057594" w:rsidP="00571491">
      <w:pPr>
        <w:numPr>
          <w:ilvl w:val="6"/>
          <w:numId w:val="43"/>
        </w:numPr>
        <w:suppressAutoHyphens/>
        <w:jc w:val="both"/>
        <w:rPr>
          <w:rFonts w:ascii="Calibri" w:hAnsi="Calibri"/>
          <w:sz w:val="22"/>
          <w:szCs w:val="22"/>
          <w:lang w:eastAsia="en-US"/>
        </w:rPr>
      </w:pPr>
      <w:r w:rsidRPr="00057594">
        <w:rPr>
          <w:rFonts w:ascii="Calibri" w:hAnsi="Calibri"/>
          <w:sz w:val="22"/>
          <w:szCs w:val="22"/>
          <w:lang w:eastAsia="en-US"/>
        </w:rPr>
        <w:t xml:space="preserve">Wykonawcy przysługuje prawo odstąpienia od umowy w przypadkach przewidzianych w Kodeksie cywilnym. </w:t>
      </w:r>
    </w:p>
    <w:p w14:paraId="4624BF20" w14:textId="04EFEC78" w:rsidR="00057594" w:rsidRDefault="00057594" w:rsidP="00571491">
      <w:pPr>
        <w:numPr>
          <w:ilvl w:val="6"/>
          <w:numId w:val="43"/>
        </w:numPr>
        <w:suppressAutoHyphens/>
        <w:jc w:val="both"/>
        <w:rPr>
          <w:rFonts w:ascii="Calibri" w:hAnsi="Calibri"/>
          <w:sz w:val="22"/>
          <w:szCs w:val="22"/>
          <w:lang w:eastAsia="en-US"/>
        </w:rPr>
      </w:pPr>
      <w:r w:rsidRPr="00057594">
        <w:rPr>
          <w:rFonts w:ascii="Calibri" w:hAnsi="Calibri"/>
          <w:sz w:val="22"/>
          <w:szCs w:val="22"/>
          <w:lang w:eastAsia="en-US"/>
        </w:rPr>
        <w:t>Oświadczenie o odstąpieniu od umowy powinno zostać złożone drugiej Stronie w terminie 30 dni od dnia powzięcia informacji o postawie odstąpienia w formie pisemnej pod rygorem nieważności i musi zawierać uzasadnienie.</w:t>
      </w:r>
    </w:p>
    <w:p w14:paraId="1392CEF4" w14:textId="77777777" w:rsidR="00571491" w:rsidRPr="00057594" w:rsidRDefault="00571491" w:rsidP="00571491">
      <w:pPr>
        <w:suppressAutoHyphens/>
        <w:jc w:val="both"/>
        <w:rPr>
          <w:rFonts w:ascii="Calibri" w:hAnsi="Calibri"/>
          <w:sz w:val="22"/>
          <w:szCs w:val="22"/>
          <w:lang w:eastAsia="en-US"/>
        </w:rPr>
      </w:pPr>
    </w:p>
    <w:p w14:paraId="413C2D6C" w14:textId="1B3584E4" w:rsidR="00057594" w:rsidRPr="00057594" w:rsidRDefault="00057594" w:rsidP="00571491">
      <w:pPr>
        <w:suppressAutoHyphens/>
        <w:jc w:val="center"/>
        <w:rPr>
          <w:rFonts w:ascii="Calibri" w:hAnsi="Calibri"/>
          <w:b/>
          <w:bCs/>
          <w:sz w:val="22"/>
          <w:szCs w:val="22"/>
          <w:lang w:eastAsia="en-US"/>
        </w:rPr>
      </w:pPr>
      <w:r w:rsidRPr="00057594">
        <w:rPr>
          <w:rFonts w:ascii="Calibri" w:hAnsi="Calibri"/>
          <w:b/>
          <w:bCs/>
          <w:sz w:val="22"/>
          <w:szCs w:val="22"/>
          <w:lang w:eastAsia="en-US"/>
        </w:rPr>
        <w:t>§ 9</w:t>
      </w:r>
    </w:p>
    <w:p w14:paraId="3CA76F1D" w14:textId="77777777" w:rsidR="00057594" w:rsidRPr="00057594" w:rsidRDefault="00057594" w:rsidP="00571491">
      <w:pPr>
        <w:numPr>
          <w:ilvl w:val="3"/>
          <w:numId w:val="46"/>
        </w:numPr>
        <w:suppressAutoHyphens/>
        <w:jc w:val="both"/>
        <w:rPr>
          <w:rFonts w:ascii="Calibri" w:hAnsi="Calibri"/>
          <w:sz w:val="22"/>
          <w:szCs w:val="22"/>
          <w:lang w:eastAsia="en-US"/>
        </w:rPr>
      </w:pPr>
      <w:r w:rsidRPr="00057594">
        <w:rPr>
          <w:rFonts w:ascii="Calibri" w:hAnsi="Calibri"/>
          <w:sz w:val="22"/>
          <w:szCs w:val="22"/>
          <w:lang w:eastAsia="en-US"/>
        </w:rPr>
        <w:t xml:space="preserve">Poza przypadkami wynikającymi z art. 455 ust.1 ustawy </w:t>
      </w:r>
      <w:proofErr w:type="spellStart"/>
      <w:r w:rsidRPr="00057594">
        <w:rPr>
          <w:rFonts w:ascii="Calibri" w:hAnsi="Calibri"/>
          <w:sz w:val="22"/>
          <w:szCs w:val="22"/>
          <w:lang w:eastAsia="en-US"/>
        </w:rPr>
        <w:t>Pzp</w:t>
      </w:r>
      <w:proofErr w:type="spellEnd"/>
      <w:r w:rsidRPr="00057594">
        <w:rPr>
          <w:rFonts w:ascii="Calibri" w:hAnsi="Calibri"/>
          <w:sz w:val="22"/>
          <w:szCs w:val="22"/>
          <w:lang w:eastAsia="en-US"/>
        </w:rPr>
        <w:t xml:space="preserve">, dopuszcza się zmianę postanowień umowy w stosunku do treści oferty, na podstawie której dokonano wyboru Wykonawcy, w następujących przypadkach i na określonych warunkach: </w:t>
      </w:r>
    </w:p>
    <w:p w14:paraId="7E5E6E11" w14:textId="77777777" w:rsidR="00057594" w:rsidRPr="00057594" w:rsidRDefault="00057594" w:rsidP="00571491">
      <w:pPr>
        <w:numPr>
          <w:ilvl w:val="0"/>
          <w:numId w:val="47"/>
        </w:numPr>
        <w:suppressAutoHyphens/>
        <w:jc w:val="both"/>
        <w:rPr>
          <w:rFonts w:ascii="Calibri" w:hAnsi="Calibri"/>
          <w:sz w:val="22"/>
          <w:szCs w:val="22"/>
          <w:lang w:eastAsia="en-US"/>
        </w:rPr>
      </w:pPr>
      <w:r w:rsidRPr="00057594">
        <w:rPr>
          <w:rFonts w:ascii="Calibri" w:hAnsi="Calibri"/>
          <w:sz w:val="22"/>
          <w:szCs w:val="22"/>
          <w:lang w:eastAsia="en-US"/>
        </w:rPr>
        <w:lastRenderedPageBreak/>
        <w:t>w razie zmian bezwzględnie obowiązujących przepisów prawa, których treść oddziałuje pośrednio lub bezpośrednio na postanowienia umowy - poprzez dostosowanie treści umowy do tych zmian,</w:t>
      </w:r>
    </w:p>
    <w:p w14:paraId="07B18DC5" w14:textId="77777777" w:rsidR="00057594" w:rsidRPr="00057594" w:rsidRDefault="00057594" w:rsidP="00571491">
      <w:pPr>
        <w:numPr>
          <w:ilvl w:val="0"/>
          <w:numId w:val="47"/>
        </w:numPr>
        <w:suppressAutoHyphens/>
        <w:jc w:val="both"/>
        <w:rPr>
          <w:rFonts w:ascii="Calibri" w:hAnsi="Calibri"/>
          <w:sz w:val="22"/>
          <w:szCs w:val="22"/>
          <w:lang w:eastAsia="en-US"/>
        </w:rPr>
      </w:pPr>
      <w:r w:rsidRPr="00057594">
        <w:rPr>
          <w:rFonts w:ascii="Calibri" w:hAnsi="Calibri"/>
          <w:sz w:val="22"/>
          <w:szCs w:val="22"/>
          <w:lang w:eastAsia="en-US"/>
        </w:rPr>
        <w:t>w razie zmiany stawki podatku od towarów i usług (VAT), jeżeli zmiana ta powodować będzie zwiększenie lub zmniejszenie wynagrodzenia należnego wykonawcy z tytułu wykonania umowy - poprzez odpowiednio zwiększenie lub zmniejszenie wynagrodzenia Wykonawcy o kwotę równą różnicy wynikającej ze zmiany stawki podatku od towarów i usług (VAT),</w:t>
      </w:r>
    </w:p>
    <w:p w14:paraId="41988154" w14:textId="77777777" w:rsidR="00057594" w:rsidRPr="00057594" w:rsidRDefault="00057594" w:rsidP="00571491">
      <w:pPr>
        <w:numPr>
          <w:ilvl w:val="0"/>
          <w:numId w:val="47"/>
        </w:numPr>
        <w:suppressAutoHyphens/>
        <w:jc w:val="both"/>
        <w:rPr>
          <w:rFonts w:ascii="Calibri" w:hAnsi="Calibri"/>
          <w:sz w:val="22"/>
          <w:szCs w:val="22"/>
          <w:lang w:eastAsia="en-US"/>
        </w:rPr>
      </w:pPr>
      <w:r w:rsidRPr="00057594">
        <w:rPr>
          <w:rFonts w:ascii="Calibri" w:hAnsi="Calibri"/>
          <w:sz w:val="22"/>
          <w:szCs w:val="22"/>
          <w:lang w:eastAsia="en-US"/>
        </w:rPr>
        <w:t>w razie zmiany terminu wykonania umowy z powodu:</w:t>
      </w:r>
    </w:p>
    <w:p w14:paraId="12A6474A" w14:textId="77777777" w:rsidR="00057594" w:rsidRPr="00057594" w:rsidRDefault="00057594" w:rsidP="00571491">
      <w:pPr>
        <w:numPr>
          <w:ilvl w:val="0"/>
          <w:numId w:val="48"/>
        </w:numPr>
        <w:suppressAutoHyphens/>
        <w:ind w:left="1134"/>
        <w:jc w:val="both"/>
        <w:rPr>
          <w:rFonts w:ascii="Calibri" w:hAnsi="Calibri"/>
          <w:sz w:val="22"/>
          <w:szCs w:val="22"/>
          <w:lang w:eastAsia="en-US"/>
        </w:rPr>
      </w:pPr>
      <w:r w:rsidRPr="00057594">
        <w:rPr>
          <w:rFonts w:ascii="Calibri" w:hAnsi="Calibri"/>
          <w:sz w:val="22"/>
          <w:szCs w:val="22"/>
          <w:lang w:eastAsia="en-US"/>
        </w:rPr>
        <w:t>wystąpienia uzasadnionych dodatkowych okoliczności, a niemożliwych do przewidzenia przed zawarciem umowy, w tym siły wyższej, np. wystąpienia zdarzenia losowego wywołanego przez czynniki zewnętrzne, którego nie można było przewidzieć z pewnością, w szczególności zagrażające bezpośrednio życiu lub zdrowiu ludzi lub grożącego powstaniu szkody w znacznych rozmiarach,</w:t>
      </w:r>
    </w:p>
    <w:p w14:paraId="10099836" w14:textId="77777777" w:rsidR="00057594" w:rsidRPr="00057594" w:rsidRDefault="00057594" w:rsidP="00571491">
      <w:pPr>
        <w:numPr>
          <w:ilvl w:val="0"/>
          <w:numId w:val="48"/>
        </w:numPr>
        <w:suppressAutoHyphens/>
        <w:ind w:left="1134"/>
        <w:jc w:val="both"/>
        <w:rPr>
          <w:rFonts w:ascii="Calibri" w:hAnsi="Calibri"/>
          <w:sz w:val="22"/>
          <w:szCs w:val="22"/>
          <w:lang w:eastAsia="en-US"/>
        </w:rPr>
      </w:pPr>
      <w:r w:rsidRPr="00057594">
        <w:rPr>
          <w:rFonts w:ascii="Calibri" w:hAnsi="Calibri"/>
          <w:sz w:val="22"/>
          <w:szCs w:val="22"/>
          <w:lang w:eastAsia="en-US"/>
        </w:rPr>
        <w:t>działania osób trzecich uniemożliwiających wykonanie umowy, które to działania nie są konsekwencją winy którejkolwiek ze Stron.</w:t>
      </w:r>
    </w:p>
    <w:p w14:paraId="5B20F72E" w14:textId="77777777" w:rsidR="00057594" w:rsidRPr="00057594" w:rsidRDefault="00057594" w:rsidP="00571491">
      <w:pPr>
        <w:numPr>
          <w:ilvl w:val="3"/>
          <w:numId w:val="46"/>
        </w:numPr>
        <w:suppressAutoHyphens/>
        <w:jc w:val="both"/>
        <w:rPr>
          <w:rFonts w:ascii="Calibri" w:hAnsi="Calibri"/>
          <w:sz w:val="22"/>
          <w:szCs w:val="22"/>
          <w:lang w:eastAsia="en-US"/>
        </w:rPr>
      </w:pPr>
      <w:r w:rsidRPr="00057594">
        <w:rPr>
          <w:rFonts w:ascii="Calibri" w:hAnsi="Calibri"/>
          <w:sz w:val="22"/>
          <w:szCs w:val="22"/>
          <w:lang w:eastAsia="en-US"/>
        </w:rPr>
        <w:t xml:space="preserve">Wniosek Wykonawcy o zmianę umowy wymaga wykazania i uzasadnienia okoliczności uprawniających do dokonania tej zmiany. </w:t>
      </w:r>
    </w:p>
    <w:p w14:paraId="1AB775F5" w14:textId="77777777" w:rsidR="00057594" w:rsidRPr="00057594" w:rsidRDefault="00057594" w:rsidP="00571491">
      <w:pPr>
        <w:numPr>
          <w:ilvl w:val="3"/>
          <w:numId w:val="46"/>
        </w:numPr>
        <w:suppressAutoHyphens/>
        <w:jc w:val="both"/>
        <w:rPr>
          <w:rFonts w:ascii="Calibri" w:hAnsi="Calibri"/>
          <w:sz w:val="22"/>
          <w:szCs w:val="22"/>
          <w:lang w:eastAsia="en-US"/>
        </w:rPr>
      </w:pPr>
      <w:r w:rsidRPr="00057594">
        <w:rPr>
          <w:rFonts w:ascii="Calibri" w:hAnsi="Calibri"/>
          <w:sz w:val="22"/>
          <w:szCs w:val="22"/>
          <w:lang w:eastAsia="en-US"/>
        </w:rPr>
        <w:t>Strony dopuszczają możliwość zmiany postanowień umowy w zakresie zwiększenia ilości dostarczonego kruszywa, przy zachowaniu niezmienionej ceny jednostkowej, w przypadku gdy po przeprowadzeniu postępowania o udzielenie zamówienia publicznego cena jednostkowa zaoferowana przez Wykonawcę będzie niższa od ceny przyjętej do oszacowania wartości zamówienia.</w:t>
      </w:r>
    </w:p>
    <w:p w14:paraId="0B34EE1B" w14:textId="77777777" w:rsidR="00057594" w:rsidRPr="00057594" w:rsidRDefault="00057594" w:rsidP="00571491">
      <w:pPr>
        <w:numPr>
          <w:ilvl w:val="3"/>
          <w:numId w:val="46"/>
        </w:numPr>
        <w:suppressAutoHyphens/>
        <w:jc w:val="both"/>
        <w:rPr>
          <w:rFonts w:ascii="Calibri" w:hAnsi="Calibri"/>
          <w:sz w:val="22"/>
          <w:szCs w:val="22"/>
          <w:lang w:eastAsia="en-US"/>
        </w:rPr>
      </w:pPr>
      <w:r w:rsidRPr="00057594">
        <w:rPr>
          <w:rFonts w:ascii="Calibri" w:hAnsi="Calibri"/>
          <w:sz w:val="22"/>
          <w:szCs w:val="22"/>
          <w:lang w:eastAsia="en-US"/>
        </w:rPr>
        <w:t xml:space="preserve">Zmiana o której mowa w ust. 3 będzie możliwa wyłącznie do wysokości kwoty jaką Zamawiający zamierzał przeznaczyć na realizacje zadania przed wszczęciem postepowania oraz w granicach kwoty zabezpieczonej w budżecie na ten cel.  </w:t>
      </w:r>
    </w:p>
    <w:p w14:paraId="5FA0B99F" w14:textId="5F00A2C6" w:rsidR="00057594" w:rsidRDefault="00057594" w:rsidP="00571491">
      <w:pPr>
        <w:numPr>
          <w:ilvl w:val="3"/>
          <w:numId w:val="46"/>
        </w:numPr>
        <w:suppressAutoHyphens/>
        <w:jc w:val="both"/>
        <w:rPr>
          <w:rFonts w:ascii="Calibri" w:hAnsi="Calibri"/>
          <w:sz w:val="22"/>
          <w:szCs w:val="22"/>
          <w:lang w:eastAsia="en-US"/>
        </w:rPr>
      </w:pPr>
      <w:r w:rsidRPr="00057594">
        <w:rPr>
          <w:rFonts w:ascii="Calibri" w:hAnsi="Calibri"/>
          <w:sz w:val="22"/>
          <w:szCs w:val="22"/>
          <w:lang w:eastAsia="en-US"/>
        </w:rPr>
        <w:t>Wprowadzenie zmiany wymaga zawarcia aneksu do umowy w formie pisemnej pod rygorem nieważności.</w:t>
      </w:r>
    </w:p>
    <w:p w14:paraId="3845854A" w14:textId="77777777" w:rsidR="00571491" w:rsidRPr="00057594" w:rsidRDefault="00571491" w:rsidP="00571491">
      <w:pPr>
        <w:suppressAutoHyphens/>
        <w:ind w:left="360"/>
        <w:jc w:val="both"/>
        <w:rPr>
          <w:rFonts w:ascii="Calibri" w:hAnsi="Calibri"/>
          <w:sz w:val="22"/>
          <w:szCs w:val="22"/>
          <w:lang w:eastAsia="en-US"/>
        </w:rPr>
      </w:pPr>
    </w:p>
    <w:p w14:paraId="2E247D08" w14:textId="3996372C" w:rsidR="00057594" w:rsidRPr="00057594" w:rsidRDefault="00057594" w:rsidP="00571491">
      <w:pPr>
        <w:suppressAutoHyphens/>
        <w:jc w:val="center"/>
        <w:rPr>
          <w:rFonts w:ascii="Calibri" w:hAnsi="Calibri"/>
          <w:b/>
          <w:bCs/>
          <w:sz w:val="22"/>
          <w:szCs w:val="22"/>
          <w:lang w:eastAsia="en-US"/>
        </w:rPr>
      </w:pPr>
      <w:r w:rsidRPr="00057594">
        <w:rPr>
          <w:rFonts w:ascii="Calibri" w:hAnsi="Calibri"/>
          <w:b/>
          <w:bCs/>
          <w:sz w:val="22"/>
          <w:szCs w:val="22"/>
          <w:lang w:eastAsia="en-US"/>
        </w:rPr>
        <w:t>§10</w:t>
      </w:r>
    </w:p>
    <w:p w14:paraId="48DD6F9A" w14:textId="77777777" w:rsidR="00057594" w:rsidRPr="00057594" w:rsidRDefault="00057594" w:rsidP="00571491">
      <w:pPr>
        <w:numPr>
          <w:ilvl w:val="0"/>
          <w:numId w:val="49"/>
        </w:numPr>
        <w:suppressAutoHyphens/>
        <w:ind w:left="284" w:hanging="284"/>
        <w:jc w:val="both"/>
        <w:rPr>
          <w:rFonts w:ascii="Calibri" w:hAnsi="Calibri"/>
          <w:sz w:val="22"/>
          <w:szCs w:val="22"/>
          <w:lang w:eastAsia="en-US"/>
        </w:rPr>
      </w:pPr>
      <w:r w:rsidRPr="00057594">
        <w:rPr>
          <w:rFonts w:ascii="Calibri" w:hAnsi="Calibri"/>
          <w:sz w:val="22"/>
          <w:szCs w:val="22"/>
          <w:lang w:eastAsia="en-US"/>
        </w:rPr>
        <w:t>Wykonawca zapłaci Zamawiającemu kary umowne w następujących wypadkach i wysokości:</w:t>
      </w:r>
    </w:p>
    <w:p w14:paraId="720F3CA9" w14:textId="77777777" w:rsidR="00057594" w:rsidRPr="00057594" w:rsidRDefault="00057594" w:rsidP="00571491">
      <w:pPr>
        <w:numPr>
          <w:ilvl w:val="0"/>
          <w:numId w:val="50"/>
        </w:numPr>
        <w:suppressAutoHyphens/>
        <w:jc w:val="both"/>
        <w:rPr>
          <w:rFonts w:ascii="Calibri" w:hAnsi="Calibri"/>
          <w:sz w:val="22"/>
          <w:szCs w:val="22"/>
          <w:lang w:eastAsia="en-US"/>
        </w:rPr>
      </w:pPr>
      <w:r w:rsidRPr="00057594">
        <w:rPr>
          <w:rFonts w:ascii="Calibri" w:hAnsi="Calibri"/>
          <w:sz w:val="22"/>
          <w:szCs w:val="22"/>
          <w:lang w:eastAsia="en-US"/>
        </w:rPr>
        <w:t>w razie zwłoki Wykonawcy w dostarczeniu zamówionego przedmiotu umowy w stosunku do terminu określonego w § 6 ust. 1 - w wysokości 500 zł za każdy dzień zwłoki,</w:t>
      </w:r>
    </w:p>
    <w:p w14:paraId="4D9717CE" w14:textId="77777777" w:rsidR="00057594" w:rsidRPr="00057594" w:rsidRDefault="00057594" w:rsidP="00571491">
      <w:pPr>
        <w:numPr>
          <w:ilvl w:val="0"/>
          <w:numId w:val="50"/>
        </w:numPr>
        <w:suppressAutoHyphens/>
        <w:jc w:val="both"/>
        <w:rPr>
          <w:rFonts w:ascii="Calibri" w:hAnsi="Calibri"/>
          <w:sz w:val="22"/>
          <w:szCs w:val="22"/>
          <w:lang w:eastAsia="en-US"/>
        </w:rPr>
      </w:pPr>
      <w:r w:rsidRPr="00057594">
        <w:rPr>
          <w:rFonts w:ascii="Calibri" w:hAnsi="Calibri"/>
          <w:sz w:val="22"/>
          <w:szCs w:val="22"/>
          <w:lang w:eastAsia="en-US"/>
        </w:rPr>
        <w:t>w razie zwłoki Wykonawcy w wymianie wadliwej partii kruszywa na wolną od wad w stosunku do terminu określonego w § 3 ust. 7 - w wysokości 5000 zł, za każdy dzień zwłoki,</w:t>
      </w:r>
    </w:p>
    <w:p w14:paraId="38790FC8" w14:textId="77777777" w:rsidR="00057594" w:rsidRPr="00057594" w:rsidRDefault="00057594" w:rsidP="00571491">
      <w:pPr>
        <w:numPr>
          <w:ilvl w:val="0"/>
          <w:numId w:val="50"/>
        </w:numPr>
        <w:suppressAutoHyphens/>
        <w:jc w:val="both"/>
        <w:rPr>
          <w:rFonts w:ascii="Calibri" w:hAnsi="Calibri"/>
          <w:sz w:val="22"/>
          <w:szCs w:val="22"/>
          <w:lang w:eastAsia="en-US"/>
        </w:rPr>
      </w:pPr>
      <w:r w:rsidRPr="00057594">
        <w:rPr>
          <w:rFonts w:ascii="Calibri" w:hAnsi="Calibri"/>
          <w:sz w:val="22"/>
          <w:szCs w:val="22"/>
          <w:lang w:eastAsia="en-US"/>
        </w:rPr>
        <w:t>w razie odstąpienia od umowy przez Zamawiającego z przyczyn leżących po stronie Wykonawcy - w wysokości 15.000,00 zł,</w:t>
      </w:r>
    </w:p>
    <w:p w14:paraId="175F2C3F" w14:textId="77777777" w:rsidR="00057594" w:rsidRPr="00057594" w:rsidRDefault="00057594" w:rsidP="00571491">
      <w:pPr>
        <w:numPr>
          <w:ilvl w:val="0"/>
          <w:numId w:val="50"/>
        </w:numPr>
        <w:suppressAutoHyphens/>
        <w:jc w:val="both"/>
        <w:rPr>
          <w:rFonts w:ascii="Calibri" w:hAnsi="Calibri"/>
          <w:sz w:val="22"/>
          <w:szCs w:val="22"/>
          <w:lang w:eastAsia="en-US"/>
        </w:rPr>
      </w:pPr>
      <w:r w:rsidRPr="00057594">
        <w:rPr>
          <w:rFonts w:ascii="Calibri" w:hAnsi="Calibri"/>
          <w:sz w:val="22"/>
          <w:szCs w:val="22"/>
          <w:lang w:eastAsia="en-US"/>
        </w:rPr>
        <w:t>w razie odstąpienia od umowy przez Wykonawcę z przyczyn nie leżących po stronie Zamawiającego - w wysokości 5.000,00 zł.</w:t>
      </w:r>
    </w:p>
    <w:p w14:paraId="39313664" w14:textId="77777777" w:rsidR="00057594" w:rsidRPr="00057594" w:rsidRDefault="00057594" w:rsidP="00571491">
      <w:pPr>
        <w:numPr>
          <w:ilvl w:val="0"/>
          <w:numId w:val="49"/>
        </w:numPr>
        <w:suppressAutoHyphens/>
        <w:ind w:left="284" w:hanging="284"/>
        <w:jc w:val="both"/>
        <w:rPr>
          <w:rFonts w:ascii="Calibri" w:hAnsi="Calibri"/>
          <w:sz w:val="22"/>
          <w:szCs w:val="22"/>
          <w:lang w:eastAsia="en-US"/>
        </w:rPr>
      </w:pPr>
      <w:r w:rsidRPr="00057594">
        <w:rPr>
          <w:rFonts w:ascii="Calibri" w:hAnsi="Calibri"/>
          <w:sz w:val="22"/>
          <w:szCs w:val="22"/>
          <w:lang w:eastAsia="en-US"/>
        </w:rPr>
        <w:t>Zamawiający zapłaci Wykonawcy karę umowną w następujących wypadkach i wysokości:</w:t>
      </w:r>
    </w:p>
    <w:p w14:paraId="30007B70" w14:textId="77777777" w:rsidR="00057594" w:rsidRPr="00057594" w:rsidRDefault="00057594" w:rsidP="00571491">
      <w:pPr>
        <w:numPr>
          <w:ilvl w:val="0"/>
          <w:numId w:val="51"/>
        </w:numPr>
        <w:suppressAutoHyphens/>
        <w:jc w:val="both"/>
        <w:rPr>
          <w:rFonts w:ascii="Calibri" w:hAnsi="Calibri"/>
          <w:sz w:val="22"/>
          <w:szCs w:val="22"/>
          <w:lang w:eastAsia="en-US"/>
        </w:rPr>
      </w:pPr>
      <w:r w:rsidRPr="00057594">
        <w:rPr>
          <w:rFonts w:ascii="Calibri" w:hAnsi="Calibri"/>
          <w:sz w:val="22"/>
          <w:szCs w:val="22"/>
          <w:lang w:eastAsia="en-US"/>
        </w:rPr>
        <w:t>w razie odstąpienia od umowy przez Zamawiającego z przyczyn nieleżących po stronie Wykonawcy, z wyjątkiem sytuacji wskazanych w art. 456 ust.1 pkt 1 ustawy Prawo zamówień publicznych ,  - w wysokości 5.000,00 zł,</w:t>
      </w:r>
    </w:p>
    <w:p w14:paraId="1D8C3AC0" w14:textId="77777777" w:rsidR="00057594" w:rsidRPr="00057594" w:rsidRDefault="00057594" w:rsidP="00571491">
      <w:pPr>
        <w:numPr>
          <w:ilvl w:val="0"/>
          <w:numId w:val="51"/>
        </w:numPr>
        <w:suppressAutoHyphens/>
        <w:jc w:val="both"/>
        <w:rPr>
          <w:rFonts w:ascii="Calibri" w:hAnsi="Calibri"/>
          <w:sz w:val="22"/>
          <w:szCs w:val="22"/>
          <w:lang w:eastAsia="en-US"/>
        </w:rPr>
      </w:pPr>
      <w:r w:rsidRPr="00057594">
        <w:rPr>
          <w:rFonts w:ascii="Calibri" w:hAnsi="Calibri"/>
          <w:sz w:val="22"/>
          <w:szCs w:val="22"/>
          <w:lang w:eastAsia="en-US"/>
        </w:rPr>
        <w:t xml:space="preserve">w razie odstąpienia od umowy przez Wykonawcę z przyczyn leżących po stronie Zamawiającego - w wysokości 5.000,00 zł. </w:t>
      </w:r>
    </w:p>
    <w:p w14:paraId="27B6A108" w14:textId="77777777" w:rsidR="00057594" w:rsidRPr="00057594" w:rsidRDefault="00057594" w:rsidP="00571491">
      <w:pPr>
        <w:numPr>
          <w:ilvl w:val="0"/>
          <w:numId w:val="49"/>
        </w:numPr>
        <w:suppressAutoHyphens/>
        <w:ind w:left="284" w:hanging="284"/>
        <w:jc w:val="both"/>
        <w:rPr>
          <w:rFonts w:ascii="Calibri" w:hAnsi="Calibri"/>
          <w:sz w:val="22"/>
          <w:szCs w:val="22"/>
          <w:lang w:eastAsia="en-US"/>
        </w:rPr>
      </w:pPr>
      <w:r w:rsidRPr="00057594">
        <w:rPr>
          <w:rFonts w:ascii="Calibri" w:hAnsi="Calibri"/>
          <w:sz w:val="22"/>
          <w:szCs w:val="22"/>
          <w:lang w:eastAsia="en-US"/>
        </w:rPr>
        <w:t>Łączna maksymalna wysokość kar umownych, których mogą dochodzić Strony nie może przekroczyć 20.000,00 zł.</w:t>
      </w:r>
    </w:p>
    <w:p w14:paraId="244C7C1C" w14:textId="77777777" w:rsidR="00057594" w:rsidRPr="00057594" w:rsidRDefault="00057594" w:rsidP="00571491">
      <w:pPr>
        <w:numPr>
          <w:ilvl w:val="0"/>
          <w:numId w:val="49"/>
        </w:numPr>
        <w:suppressAutoHyphens/>
        <w:ind w:left="284" w:hanging="284"/>
        <w:jc w:val="both"/>
        <w:rPr>
          <w:rFonts w:ascii="Calibri" w:hAnsi="Calibri"/>
          <w:sz w:val="22"/>
          <w:szCs w:val="22"/>
          <w:lang w:eastAsia="en-US"/>
        </w:rPr>
      </w:pPr>
      <w:r w:rsidRPr="00057594">
        <w:rPr>
          <w:rFonts w:ascii="Calibri" w:hAnsi="Calibri"/>
          <w:sz w:val="22"/>
          <w:szCs w:val="22"/>
          <w:lang w:eastAsia="en-US"/>
        </w:rPr>
        <w:t>Kary umowne mogą być potrącone Wykonawcy z wynagrodzenia należnego na podstawie niniejszej umowy bez konieczności składania odpowiedniego oświadczenia woli w tym przedmiocie.</w:t>
      </w:r>
    </w:p>
    <w:p w14:paraId="25420D99" w14:textId="77777777" w:rsidR="00057594" w:rsidRPr="00057594" w:rsidRDefault="00057594" w:rsidP="00571491">
      <w:pPr>
        <w:numPr>
          <w:ilvl w:val="0"/>
          <w:numId w:val="49"/>
        </w:numPr>
        <w:suppressAutoHyphens/>
        <w:ind w:left="284" w:hanging="284"/>
        <w:jc w:val="both"/>
        <w:rPr>
          <w:rFonts w:ascii="Calibri" w:hAnsi="Calibri"/>
          <w:sz w:val="22"/>
          <w:szCs w:val="22"/>
          <w:lang w:eastAsia="en-US"/>
        </w:rPr>
      </w:pPr>
      <w:r w:rsidRPr="00057594">
        <w:rPr>
          <w:rFonts w:ascii="Calibri" w:hAnsi="Calibri"/>
          <w:sz w:val="22"/>
          <w:szCs w:val="22"/>
          <w:lang w:eastAsia="en-US"/>
        </w:rPr>
        <w:t>Jeżeli kara umowna nie pokryje poniesionej szkody, każda ze stron może dochodzić odszkodowania uzupełniającego na zasadach określonych przez Kodeks Cywilny.</w:t>
      </w:r>
    </w:p>
    <w:p w14:paraId="72106EBC" w14:textId="77777777" w:rsidR="00057594" w:rsidRPr="00057594" w:rsidRDefault="00057594" w:rsidP="00057594">
      <w:pPr>
        <w:suppressAutoHyphens/>
        <w:spacing w:line="360" w:lineRule="auto"/>
        <w:jc w:val="center"/>
        <w:rPr>
          <w:rFonts w:ascii="Calibri" w:hAnsi="Calibri"/>
          <w:b/>
          <w:bCs/>
          <w:sz w:val="22"/>
          <w:szCs w:val="22"/>
          <w:lang w:eastAsia="en-US"/>
        </w:rPr>
      </w:pPr>
    </w:p>
    <w:p w14:paraId="57437F9F" w14:textId="777A3C5E" w:rsidR="00057594" w:rsidRPr="00057594" w:rsidRDefault="00057594" w:rsidP="00571491">
      <w:pPr>
        <w:suppressAutoHyphens/>
        <w:jc w:val="center"/>
        <w:rPr>
          <w:rFonts w:ascii="Calibri" w:hAnsi="Calibri"/>
          <w:b/>
          <w:bCs/>
          <w:sz w:val="22"/>
          <w:szCs w:val="22"/>
          <w:lang w:eastAsia="en-US"/>
        </w:rPr>
      </w:pPr>
      <w:r w:rsidRPr="00057594">
        <w:rPr>
          <w:rFonts w:ascii="Calibri" w:hAnsi="Calibri"/>
          <w:b/>
          <w:bCs/>
          <w:sz w:val="22"/>
          <w:szCs w:val="22"/>
          <w:lang w:eastAsia="en-US"/>
        </w:rPr>
        <w:lastRenderedPageBreak/>
        <w:t>§11</w:t>
      </w:r>
    </w:p>
    <w:p w14:paraId="0741C371" w14:textId="31BA0D2A" w:rsidR="00057594" w:rsidRPr="00057594" w:rsidRDefault="00057594" w:rsidP="00571491">
      <w:pPr>
        <w:suppressAutoHyphens/>
        <w:jc w:val="both"/>
        <w:rPr>
          <w:rFonts w:ascii="Calibri" w:hAnsi="Calibri"/>
          <w:sz w:val="22"/>
          <w:szCs w:val="22"/>
          <w:lang w:eastAsia="en-US"/>
        </w:rPr>
      </w:pPr>
      <w:r w:rsidRPr="00057594">
        <w:rPr>
          <w:rFonts w:ascii="Calibri" w:hAnsi="Calibri"/>
          <w:sz w:val="22"/>
          <w:szCs w:val="22"/>
          <w:lang w:eastAsia="en-US"/>
        </w:rPr>
        <w:t>W sprawach nieuregulowanych niniejszą umową zastosowanie mają przepisy Kodeksu cywilnego i</w:t>
      </w:r>
      <w:r w:rsidR="00571491">
        <w:rPr>
          <w:rFonts w:ascii="Calibri" w:hAnsi="Calibri"/>
          <w:sz w:val="22"/>
          <w:szCs w:val="22"/>
          <w:lang w:eastAsia="en-US"/>
        </w:rPr>
        <w:t xml:space="preserve"> </w:t>
      </w:r>
      <w:r w:rsidRPr="00057594">
        <w:rPr>
          <w:rFonts w:ascii="Calibri" w:hAnsi="Calibri"/>
          <w:sz w:val="22"/>
          <w:szCs w:val="22"/>
          <w:lang w:eastAsia="en-US"/>
        </w:rPr>
        <w:t>ustawy z dnia 11 września 2019 r. Prawo zamówień publicznych.</w:t>
      </w:r>
      <w:r w:rsidR="00571491">
        <w:rPr>
          <w:rFonts w:ascii="Calibri" w:hAnsi="Calibri"/>
          <w:sz w:val="22"/>
          <w:szCs w:val="22"/>
          <w:lang w:eastAsia="en-US"/>
        </w:rPr>
        <w:t xml:space="preserve"> </w:t>
      </w:r>
      <w:r w:rsidRPr="00057594">
        <w:rPr>
          <w:rFonts w:ascii="Calibri" w:hAnsi="Calibri"/>
          <w:sz w:val="22"/>
          <w:szCs w:val="22"/>
          <w:lang w:eastAsia="en-US"/>
        </w:rPr>
        <w:t>Wszelkie zmiany umowy wymagają formy pisemnej pod rygorem nieważności.</w:t>
      </w:r>
    </w:p>
    <w:p w14:paraId="00F3855F" w14:textId="77777777" w:rsidR="00057594" w:rsidRPr="00057594" w:rsidRDefault="00057594" w:rsidP="00057594">
      <w:pPr>
        <w:suppressAutoHyphens/>
        <w:spacing w:line="360" w:lineRule="auto"/>
        <w:jc w:val="center"/>
        <w:rPr>
          <w:rFonts w:ascii="Calibri" w:hAnsi="Calibri"/>
          <w:b/>
          <w:bCs/>
          <w:sz w:val="22"/>
          <w:szCs w:val="22"/>
          <w:lang w:eastAsia="en-US"/>
        </w:rPr>
      </w:pPr>
    </w:p>
    <w:p w14:paraId="33E5FD99" w14:textId="4997DD46" w:rsidR="00057594" w:rsidRPr="00057594" w:rsidRDefault="00057594" w:rsidP="00571491">
      <w:pPr>
        <w:suppressAutoHyphens/>
        <w:jc w:val="center"/>
        <w:rPr>
          <w:rFonts w:ascii="Calibri" w:hAnsi="Calibri"/>
          <w:b/>
          <w:bCs/>
          <w:sz w:val="22"/>
          <w:szCs w:val="22"/>
          <w:lang w:eastAsia="en-US"/>
        </w:rPr>
      </w:pPr>
      <w:r w:rsidRPr="00057594">
        <w:rPr>
          <w:rFonts w:ascii="Calibri" w:hAnsi="Calibri"/>
          <w:b/>
          <w:bCs/>
          <w:sz w:val="22"/>
          <w:szCs w:val="22"/>
          <w:lang w:eastAsia="en-US"/>
        </w:rPr>
        <w:t>§12</w:t>
      </w:r>
    </w:p>
    <w:p w14:paraId="193E9EC7" w14:textId="77777777" w:rsidR="00057594" w:rsidRPr="00057594" w:rsidRDefault="00057594" w:rsidP="00571491">
      <w:pPr>
        <w:suppressAutoHyphens/>
        <w:rPr>
          <w:rFonts w:ascii="Calibri" w:hAnsi="Calibri"/>
          <w:sz w:val="22"/>
          <w:szCs w:val="22"/>
          <w:lang w:eastAsia="en-US"/>
        </w:rPr>
      </w:pPr>
      <w:r w:rsidRPr="00057594">
        <w:rPr>
          <w:rFonts w:ascii="Calibri" w:hAnsi="Calibri"/>
          <w:sz w:val="22"/>
          <w:szCs w:val="22"/>
          <w:lang w:eastAsia="en-US"/>
        </w:rPr>
        <w:t>Wszelkie spory powstałe w wyniku realizacji niniejszej umowy strony poddają pod rozstrzygnięcie sądu powszechnego, właściwego miejscowo dla siedziby Zamawiającego.</w:t>
      </w:r>
    </w:p>
    <w:p w14:paraId="125DFF5E" w14:textId="77777777" w:rsidR="00057594" w:rsidRPr="00057594" w:rsidRDefault="00057594" w:rsidP="00571491">
      <w:pPr>
        <w:suppressAutoHyphens/>
        <w:jc w:val="center"/>
        <w:rPr>
          <w:rFonts w:ascii="Calibri" w:hAnsi="Calibri"/>
          <w:b/>
          <w:bCs/>
          <w:sz w:val="22"/>
          <w:szCs w:val="22"/>
          <w:lang w:eastAsia="en-US"/>
        </w:rPr>
      </w:pPr>
    </w:p>
    <w:p w14:paraId="3B1A646C" w14:textId="77777777" w:rsidR="00057594" w:rsidRPr="00057594" w:rsidRDefault="00057594" w:rsidP="00571491">
      <w:pPr>
        <w:suppressAutoHyphens/>
        <w:jc w:val="center"/>
        <w:rPr>
          <w:rFonts w:ascii="Calibri" w:hAnsi="Calibri"/>
          <w:b/>
          <w:bCs/>
          <w:sz w:val="22"/>
          <w:szCs w:val="22"/>
          <w:lang w:eastAsia="en-US"/>
        </w:rPr>
      </w:pPr>
    </w:p>
    <w:p w14:paraId="4007AB82" w14:textId="701EEECF" w:rsidR="00057594" w:rsidRPr="00057594" w:rsidRDefault="00057594" w:rsidP="00571491">
      <w:pPr>
        <w:suppressAutoHyphens/>
        <w:jc w:val="center"/>
        <w:rPr>
          <w:rFonts w:ascii="Calibri" w:hAnsi="Calibri"/>
          <w:b/>
          <w:bCs/>
          <w:sz w:val="22"/>
          <w:szCs w:val="22"/>
          <w:lang w:eastAsia="en-US"/>
        </w:rPr>
      </w:pPr>
      <w:r w:rsidRPr="00057594">
        <w:rPr>
          <w:rFonts w:ascii="Calibri" w:hAnsi="Calibri"/>
          <w:b/>
          <w:bCs/>
          <w:sz w:val="22"/>
          <w:szCs w:val="22"/>
          <w:lang w:eastAsia="en-US"/>
        </w:rPr>
        <w:t>§13</w:t>
      </w:r>
    </w:p>
    <w:p w14:paraId="014B7C76" w14:textId="77777777" w:rsidR="00057594" w:rsidRPr="00057594" w:rsidRDefault="00057594" w:rsidP="00571491">
      <w:pPr>
        <w:suppressAutoHyphens/>
        <w:jc w:val="both"/>
        <w:rPr>
          <w:rFonts w:ascii="Calibri" w:hAnsi="Calibri"/>
          <w:sz w:val="22"/>
          <w:szCs w:val="22"/>
          <w:lang w:eastAsia="en-US"/>
        </w:rPr>
      </w:pPr>
      <w:r w:rsidRPr="00057594">
        <w:rPr>
          <w:rFonts w:ascii="Calibri" w:hAnsi="Calibri"/>
          <w:sz w:val="22"/>
          <w:szCs w:val="22"/>
          <w:lang w:eastAsia="en-US"/>
        </w:rPr>
        <w:t>Umowę sporządzono w trzech egzemplarzach, z których jeden egzemplarz otrzymuje Wykonawca, a dwa egzemplarze Zamawiający.</w:t>
      </w:r>
    </w:p>
    <w:p w14:paraId="47F2735D" w14:textId="77777777" w:rsidR="00057594" w:rsidRPr="00057594" w:rsidRDefault="00057594" w:rsidP="00057594">
      <w:pPr>
        <w:suppressAutoHyphens/>
        <w:spacing w:line="360" w:lineRule="auto"/>
        <w:jc w:val="center"/>
        <w:rPr>
          <w:rFonts w:ascii="Calibri" w:hAnsi="Calibri"/>
          <w:b/>
          <w:bCs/>
          <w:sz w:val="22"/>
          <w:szCs w:val="22"/>
          <w:lang w:eastAsia="en-US"/>
        </w:rPr>
      </w:pPr>
    </w:p>
    <w:p w14:paraId="70952A3B" w14:textId="77777777" w:rsidR="00571491" w:rsidRDefault="00057594" w:rsidP="00057594">
      <w:pPr>
        <w:suppressAutoHyphens/>
        <w:spacing w:line="360" w:lineRule="auto"/>
        <w:jc w:val="center"/>
        <w:rPr>
          <w:rFonts w:ascii="Calibri" w:hAnsi="Calibri"/>
          <w:b/>
          <w:bCs/>
          <w:sz w:val="22"/>
          <w:szCs w:val="22"/>
          <w:lang w:eastAsia="en-US"/>
        </w:rPr>
      </w:pPr>
      <w:r w:rsidRPr="00057594">
        <w:rPr>
          <w:rFonts w:ascii="Calibri" w:hAnsi="Calibri"/>
          <w:b/>
          <w:bCs/>
          <w:sz w:val="22"/>
          <w:szCs w:val="22"/>
          <w:lang w:eastAsia="en-US"/>
        </w:rPr>
        <w:tab/>
      </w:r>
      <w:r w:rsidRPr="00057594">
        <w:rPr>
          <w:rFonts w:ascii="Calibri" w:hAnsi="Calibri"/>
          <w:b/>
          <w:bCs/>
          <w:sz w:val="22"/>
          <w:szCs w:val="22"/>
          <w:lang w:eastAsia="en-US"/>
        </w:rPr>
        <w:tab/>
      </w:r>
    </w:p>
    <w:p w14:paraId="3B408EFA" w14:textId="15D44FCA" w:rsidR="00057594" w:rsidRPr="00057594" w:rsidRDefault="00057594" w:rsidP="00057594">
      <w:pPr>
        <w:suppressAutoHyphens/>
        <w:spacing w:line="360" w:lineRule="auto"/>
        <w:jc w:val="center"/>
        <w:rPr>
          <w:rFonts w:ascii="Calibri" w:hAnsi="Calibri"/>
          <w:b/>
          <w:bCs/>
          <w:sz w:val="22"/>
          <w:szCs w:val="22"/>
          <w:lang w:eastAsia="en-US"/>
        </w:rPr>
      </w:pPr>
      <w:r w:rsidRPr="00057594">
        <w:rPr>
          <w:rFonts w:ascii="Calibri" w:hAnsi="Calibri"/>
          <w:b/>
          <w:bCs/>
          <w:sz w:val="22"/>
          <w:szCs w:val="22"/>
          <w:lang w:eastAsia="en-US"/>
        </w:rPr>
        <w:tab/>
      </w:r>
      <w:r w:rsidRPr="00057594">
        <w:rPr>
          <w:rFonts w:ascii="Calibri" w:hAnsi="Calibri"/>
          <w:b/>
          <w:bCs/>
          <w:sz w:val="22"/>
          <w:szCs w:val="22"/>
          <w:lang w:eastAsia="en-US"/>
        </w:rPr>
        <w:tab/>
      </w:r>
      <w:r w:rsidRPr="00057594">
        <w:rPr>
          <w:rFonts w:ascii="Calibri" w:hAnsi="Calibri"/>
          <w:b/>
          <w:bCs/>
          <w:sz w:val="22"/>
          <w:szCs w:val="22"/>
          <w:lang w:eastAsia="en-US"/>
        </w:rPr>
        <w:tab/>
      </w:r>
      <w:r w:rsidR="00571491">
        <w:rPr>
          <w:rFonts w:ascii="Calibri" w:hAnsi="Calibri"/>
          <w:b/>
          <w:bCs/>
          <w:sz w:val="22"/>
          <w:szCs w:val="22"/>
          <w:lang w:eastAsia="en-US"/>
        </w:rPr>
        <w:t xml:space="preserve"> </w:t>
      </w:r>
      <w:r w:rsidRPr="00057594">
        <w:rPr>
          <w:rFonts w:ascii="Calibri" w:hAnsi="Calibri"/>
          <w:b/>
          <w:bCs/>
          <w:sz w:val="22"/>
          <w:szCs w:val="22"/>
          <w:lang w:eastAsia="en-US"/>
        </w:rPr>
        <w:tab/>
      </w:r>
      <w:r w:rsidRPr="00057594">
        <w:rPr>
          <w:rFonts w:ascii="Calibri" w:hAnsi="Calibri"/>
          <w:b/>
          <w:bCs/>
          <w:sz w:val="22"/>
          <w:szCs w:val="22"/>
          <w:lang w:eastAsia="en-US"/>
        </w:rPr>
        <w:tab/>
      </w:r>
    </w:p>
    <w:p w14:paraId="36B9EA1B" w14:textId="206ADDC6" w:rsidR="00057594" w:rsidRPr="00057594" w:rsidRDefault="00571491" w:rsidP="00571491">
      <w:pPr>
        <w:suppressAutoHyphens/>
        <w:spacing w:line="360" w:lineRule="auto"/>
        <w:rPr>
          <w:rFonts w:ascii="Calibri" w:hAnsi="Calibri"/>
          <w:b/>
          <w:bCs/>
          <w:sz w:val="22"/>
          <w:szCs w:val="22"/>
          <w:lang w:eastAsia="en-US"/>
        </w:rPr>
      </w:pPr>
      <w:r>
        <w:rPr>
          <w:rFonts w:ascii="Calibri" w:hAnsi="Calibri"/>
          <w:b/>
          <w:bCs/>
          <w:sz w:val="22"/>
          <w:szCs w:val="22"/>
          <w:lang w:eastAsia="en-US"/>
        </w:rPr>
        <w:t xml:space="preserve">               </w:t>
      </w:r>
      <w:r w:rsidR="00057594" w:rsidRPr="00057594">
        <w:rPr>
          <w:rFonts w:ascii="Calibri" w:hAnsi="Calibri"/>
          <w:b/>
          <w:bCs/>
          <w:sz w:val="22"/>
          <w:szCs w:val="22"/>
          <w:lang w:eastAsia="en-US"/>
        </w:rPr>
        <w:t xml:space="preserve">Zamawiający      </w:t>
      </w:r>
      <w:r w:rsidR="00057594" w:rsidRPr="00057594">
        <w:rPr>
          <w:rFonts w:ascii="Calibri" w:hAnsi="Calibri"/>
          <w:b/>
          <w:bCs/>
          <w:sz w:val="22"/>
          <w:szCs w:val="22"/>
          <w:lang w:eastAsia="en-US"/>
        </w:rPr>
        <w:tab/>
      </w:r>
      <w:r w:rsidR="00057594" w:rsidRPr="00057594">
        <w:rPr>
          <w:rFonts w:ascii="Calibri" w:hAnsi="Calibri"/>
          <w:b/>
          <w:bCs/>
          <w:sz w:val="22"/>
          <w:szCs w:val="22"/>
          <w:lang w:eastAsia="en-US"/>
        </w:rPr>
        <w:tab/>
      </w:r>
      <w:r w:rsidR="00057594" w:rsidRPr="00057594">
        <w:rPr>
          <w:rFonts w:ascii="Calibri" w:hAnsi="Calibri"/>
          <w:b/>
          <w:bCs/>
          <w:sz w:val="22"/>
          <w:szCs w:val="22"/>
          <w:lang w:eastAsia="en-US"/>
        </w:rPr>
        <w:tab/>
      </w:r>
      <w:r w:rsidR="00057594" w:rsidRPr="00057594">
        <w:rPr>
          <w:rFonts w:ascii="Calibri" w:hAnsi="Calibri"/>
          <w:b/>
          <w:bCs/>
          <w:sz w:val="22"/>
          <w:szCs w:val="22"/>
          <w:lang w:eastAsia="en-US"/>
        </w:rPr>
        <w:tab/>
      </w:r>
      <w:r>
        <w:rPr>
          <w:rFonts w:ascii="Calibri" w:hAnsi="Calibri"/>
          <w:b/>
          <w:bCs/>
          <w:sz w:val="22"/>
          <w:szCs w:val="22"/>
          <w:lang w:eastAsia="en-US"/>
        </w:rPr>
        <w:t xml:space="preserve">   </w:t>
      </w:r>
      <w:r w:rsidR="00057594" w:rsidRPr="00057594">
        <w:rPr>
          <w:rFonts w:ascii="Calibri" w:hAnsi="Calibri"/>
          <w:b/>
          <w:bCs/>
          <w:sz w:val="22"/>
          <w:szCs w:val="22"/>
          <w:lang w:eastAsia="en-US"/>
        </w:rPr>
        <w:tab/>
      </w:r>
      <w:r w:rsidR="00057594" w:rsidRPr="00057594">
        <w:rPr>
          <w:rFonts w:ascii="Calibri" w:hAnsi="Calibri"/>
          <w:b/>
          <w:bCs/>
          <w:sz w:val="22"/>
          <w:szCs w:val="22"/>
          <w:lang w:eastAsia="en-US"/>
        </w:rPr>
        <w:tab/>
      </w:r>
      <w:r>
        <w:rPr>
          <w:rFonts w:ascii="Calibri" w:hAnsi="Calibri"/>
          <w:b/>
          <w:bCs/>
          <w:sz w:val="22"/>
          <w:szCs w:val="22"/>
          <w:lang w:eastAsia="en-US"/>
        </w:rPr>
        <w:t xml:space="preserve">               </w:t>
      </w:r>
      <w:r w:rsidR="00057594" w:rsidRPr="00057594">
        <w:rPr>
          <w:rFonts w:ascii="Calibri" w:hAnsi="Calibri"/>
          <w:b/>
          <w:bCs/>
          <w:sz w:val="22"/>
          <w:szCs w:val="22"/>
          <w:lang w:eastAsia="en-US"/>
        </w:rPr>
        <w:t>Wykonawca</w:t>
      </w:r>
    </w:p>
    <w:p w14:paraId="1556ED1F" w14:textId="77777777" w:rsidR="00057594" w:rsidRDefault="00057594" w:rsidP="00057594">
      <w:pPr>
        <w:suppressAutoHyphens/>
        <w:spacing w:line="360" w:lineRule="auto"/>
        <w:jc w:val="center"/>
        <w:rPr>
          <w:rFonts w:ascii="Calibri" w:hAnsi="Calibri"/>
          <w:b/>
          <w:bCs/>
          <w:sz w:val="22"/>
          <w:szCs w:val="22"/>
          <w:lang w:eastAsia="en-US"/>
        </w:rPr>
      </w:pPr>
    </w:p>
    <w:p w14:paraId="0396A253" w14:textId="77777777" w:rsidR="00571491" w:rsidRPr="00057594" w:rsidRDefault="00571491" w:rsidP="00057594">
      <w:pPr>
        <w:suppressAutoHyphens/>
        <w:spacing w:line="360" w:lineRule="auto"/>
        <w:jc w:val="center"/>
        <w:rPr>
          <w:rFonts w:ascii="Calibri" w:hAnsi="Calibri"/>
          <w:sz w:val="22"/>
          <w:szCs w:val="22"/>
          <w:lang w:eastAsia="en-US"/>
        </w:rPr>
      </w:pPr>
    </w:p>
    <w:p w14:paraId="42D37389" w14:textId="77777777" w:rsidR="00057594" w:rsidRPr="00057594" w:rsidRDefault="00057594" w:rsidP="00057594">
      <w:pPr>
        <w:suppressAutoHyphens/>
        <w:spacing w:line="360" w:lineRule="auto"/>
        <w:jc w:val="center"/>
        <w:rPr>
          <w:rFonts w:ascii="Calibri" w:hAnsi="Calibri"/>
          <w:sz w:val="22"/>
          <w:szCs w:val="22"/>
          <w:lang w:eastAsia="en-US"/>
        </w:rPr>
      </w:pPr>
      <w:r w:rsidRPr="00057594">
        <w:rPr>
          <w:rFonts w:ascii="Calibri" w:hAnsi="Calibri"/>
          <w:sz w:val="22"/>
          <w:szCs w:val="22"/>
          <w:lang w:eastAsia="en-US"/>
        </w:rPr>
        <w:t xml:space="preserve">………………………………                                                                                               ……………………………  </w:t>
      </w:r>
    </w:p>
    <w:p w14:paraId="4FB563C9" w14:textId="69F952E8" w:rsidR="00B545DD" w:rsidRPr="002C09ED" w:rsidRDefault="00B545DD" w:rsidP="00057594">
      <w:pPr>
        <w:suppressAutoHyphens/>
        <w:spacing w:line="360" w:lineRule="auto"/>
        <w:jc w:val="center"/>
        <w:rPr>
          <w:rFonts w:asciiTheme="minorHAnsi" w:hAnsiTheme="minorHAnsi" w:cstheme="minorHAnsi"/>
          <w:bCs/>
          <w:sz w:val="22"/>
          <w:szCs w:val="22"/>
          <w:lang w:eastAsia="en-US"/>
        </w:rPr>
      </w:pPr>
    </w:p>
    <w:sectPr w:rsidR="00B545DD" w:rsidRPr="002C09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7E000" w14:textId="77777777" w:rsidR="000038B1" w:rsidRDefault="000038B1" w:rsidP="000038B1">
      <w:r>
        <w:separator/>
      </w:r>
    </w:p>
  </w:endnote>
  <w:endnote w:type="continuationSeparator" w:id="0">
    <w:p w14:paraId="488F4FF8" w14:textId="77777777" w:rsidR="000038B1" w:rsidRDefault="000038B1" w:rsidP="0000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40E70" w14:textId="77777777" w:rsidR="000038B1" w:rsidRDefault="000038B1" w:rsidP="000038B1">
      <w:r>
        <w:separator/>
      </w:r>
    </w:p>
  </w:footnote>
  <w:footnote w:type="continuationSeparator" w:id="0">
    <w:p w14:paraId="6A30B1B6" w14:textId="77777777" w:rsidR="000038B1" w:rsidRDefault="000038B1" w:rsidP="000038B1">
      <w:r>
        <w:continuationSeparator/>
      </w:r>
    </w:p>
  </w:footnote>
  <w:footnote w:id="1">
    <w:p w14:paraId="45042E3A" w14:textId="77777777" w:rsidR="00057594" w:rsidRDefault="00057594" w:rsidP="00057594">
      <w:pPr>
        <w:pStyle w:val="Tekstprzypisudolnego"/>
      </w:pPr>
      <w:r>
        <w:rPr>
          <w:rStyle w:val="Odwoanieprzypisudolnego"/>
          <w:rFonts w:eastAsiaTheme="majorEastAsia"/>
        </w:rPr>
        <w:footnoteRef/>
      </w:r>
      <w:r>
        <w:t xml:space="preserve"> </w:t>
      </w:r>
      <w:r>
        <w:rPr>
          <w:sz w:val="18"/>
          <w:szCs w:val="18"/>
        </w:rPr>
        <w:t>Wysokość kapitału zakładowego należy podać wyłącznie w odniesieniu do spółki komandytowo-akcyjnej, sp. z o.o., oraz spółki akcyjnej.</w:t>
      </w:r>
    </w:p>
  </w:footnote>
  <w:footnote w:id="2">
    <w:p w14:paraId="4C6E50A5" w14:textId="77777777" w:rsidR="00057594" w:rsidRDefault="00057594" w:rsidP="00057594">
      <w:pPr>
        <w:pStyle w:val="Tekstprzypisudolnego"/>
        <w:rPr>
          <w:lang w:eastAsia="zh-CN"/>
        </w:rPr>
      </w:pPr>
      <w:r>
        <w:rPr>
          <w:rStyle w:val="Odwoanieprzypisudolnego"/>
          <w:rFonts w:eastAsiaTheme="majorEastAsia"/>
        </w:rPr>
        <w:footnoteRef/>
      </w:r>
      <w:r>
        <w:t xml:space="preserve"> </w:t>
      </w:r>
      <w:r>
        <w:rPr>
          <w:sz w:val="18"/>
          <w:szCs w:val="18"/>
        </w:rPr>
        <w:t>Wysokość kapitału wpłaconego należy podać wyłącznie w odniesieniu do spółki komandytowo-akcyjnej oraz spółki akcyjnej.</w:t>
      </w:r>
    </w:p>
  </w:footnote>
  <w:footnote w:id="3">
    <w:p w14:paraId="3F18A129" w14:textId="77777777" w:rsidR="00057594" w:rsidRDefault="00057594" w:rsidP="00057594">
      <w:pPr>
        <w:pStyle w:val="Tekstprzypisudolnego"/>
        <w:rPr>
          <w:sz w:val="18"/>
          <w:szCs w:val="18"/>
        </w:rPr>
      </w:pPr>
      <w:r>
        <w:rPr>
          <w:rStyle w:val="Odwoanieprzypisudolnego"/>
          <w:rFonts w:eastAsiaTheme="majorEastAsia"/>
        </w:rPr>
        <w:footnoteRef/>
      </w:r>
      <w:r>
        <w:t xml:space="preserve"> </w:t>
      </w:r>
      <w:r>
        <w:rPr>
          <w:sz w:val="18"/>
          <w:szCs w:val="18"/>
        </w:rPr>
        <w:t>Jeżeli przy zawarciu umowy działa osoba pełniąca funkcję organu (członka organu) lub prokurent spółki.</w:t>
      </w:r>
    </w:p>
  </w:footnote>
  <w:footnote w:id="4">
    <w:p w14:paraId="2EEB65DB" w14:textId="77777777" w:rsidR="00057594" w:rsidRDefault="00057594" w:rsidP="00057594">
      <w:pPr>
        <w:pStyle w:val="Tekstprzypisudolnego"/>
      </w:pPr>
      <w:r>
        <w:rPr>
          <w:rStyle w:val="Odwoanieprzypisudolnego"/>
          <w:rFonts w:eastAsiaTheme="majorEastAsia"/>
        </w:rPr>
        <w:footnoteRef/>
      </w:r>
      <w:r>
        <w:t xml:space="preserve"> </w:t>
      </w:r>
      <w:r>
        <w:rPr>
          <w:sz w:val="18"/>
          <w:szCs w:val="18"/>
        </w:rPr>
        <w:t>Jeżeli przy zawarciu umowy działa pełnomocnik spółki.</w:t>
      </w:r>
    </w:p>
  </w:footnote>
  <w:footnote w:id="5">
    <w:p w14:paraId="17AF52BC" w14:textId="77777777" w:rsidR="00057594" w:rsidRDefault="00057594" w:rsidP="00057594">
      <w:pPr>
        <w:pStyle w:val="Tekstprzypisudolnego"/>
        <w:rPr>
          <w:sz w:val="18"/>
          <w:szCs w:val="18"/>
        </w:rPr>
      </w:pPr>
      <w:r>
        <w:rPr>
          <w:rStyle w:val="Odwoanieprzypisudolnego"/>
          <w:rFonts w:eastAsiaTheme="majorEastAsia"/>
        </w:rPr>
        <w:footnoteRef/>
      </w:r>
      <w:r>
        <w:t xml:space="preserve"> </w:t>
      </w:r>
      <w:r>
        <w:rPr>
          <w:sz w:val="18"/>
          <w:szCs w:val="18"/>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11"/>
    <w:lvl w:ilvl="0">
      <w:start w:val="1"/>
      <w:numFmt w:val="decimal"/>
      <w:lvlText w:val="%1)"/>
      <w:lvlJc w:val="left"/>
      <w:pPr>
        <w:ind w:left="1004" w:hanging="360"/>
      </w:pPr>
      <w:rPr>
        <w:sz w:val="22"/>
        <w:szCs w:val="22"/>
      </w:rPr>
    </w:lvl>
  </w:abstractNum>
  <w:abstractNum w:abstractNumId="1" w15:restartNumberingAfterBreak="0">
    <w:nsid w:val="00000007"/>
    <w:multiLevelType w:val="multilevel"/>
    <w:tmpl w:val="00000007"/>
    <w:lvl w:ilvl="0">
      <w:start w:val="1"/>
      <w:numFmt w:val="decimal"/>
      <w:lvlText w:val="%1."/>
      <w:lvlJc w:val="left"/>
      <w:pPr>
        <w:tabs>
          <w:tab w:val="num" w:pos="-77"/>
        </w:tabs>
        <w:ind w:left="643" w:hanging="360"/>
      </w:pPr>
    </w:lvl>
    <w:lvl w:ilvl="1">
      <w:start w:val="1"/>
      <w:numFmt w:val="decimal"/>
      <w:lvlText w:val="%1.%2."/>
      <w:lvlJc w:val="left"/>
      <w:pPr>
        <w:tabs>
          <w:tab w:val="num" w:pos="-77"/>
        </w:tabs>
        <w:ind w:left="567" w:hanging="360"/>
      </w:pPr>
      <w:rPr>
        <w:bCs/>
        <w:sz w:val="22"/>
        <w:szCs w:val="24"/>
      </w:rPr>
    </w:lvl>
    <w:lvl w:ilvl="2">
      <w:start w:val="1"/>
      <w:numFmt w:val="decimal"/>
      <w:lvlText w:val="%1.%2.%3."/>
      <w:lvlJc w:val="left"/>
      <w:pPr>
        <w:tabs>
          <w:tab w:val="num" w:pos="-77"/>
        </w:tabs>
        <w:ind w:left="1003" w:hanging="720"/>
      </w:pPr>
    </w:lvl>
    <w:lvl w:ilvl="3">
      <w:start w:val="1"/>
      <w:numFmt w:val="decimal"/>
      <w:lvlText w:val="%1.%2.%3.%4."/>
      <w:lvlJc w:val="left"/>
      <w:pPr>
        <w:tabs>
          <w:tab w:val="num" w:pos="-77"/>
        </w:tabs>
        <w:ind w:left="1003" w:hanging="720"/>
      </w:pPr>
    </w:lvl>
    <w:lvl w:ilvl="4">
      <w:start w:val="1"/>
      <w:numFmt w:val="decimal"/>
      <w:lvlText w:val="%1.%2.%3.%4.%5."/>
      <w:lvlJc w:val="left"/>
      <w:pPr>
        <w:tabs>
          <w:tab w:val="num" w:pos="-77"/>
        </w:tabs>
        <w:ind w:left="1363" w:hanging="1080"/>
      </w:pPr>
    </w:lvl>
    <w:lvl w:ilvl="5">
      <w:start w:val="1"/>
      <w:numFmt w:val="decimal"/>
      <w:lvlText w:val="%1.%2.%3.%4.%5.%6."/>
      <w:lvlJc w:val="left"/>
      <w:pPr>
        <w:tabs>
          <w:tab w:val="num" w:pos="-77"/>
        </w:tabs>
        <w:ind w:left="1363" w:hanging="1080"/>
      </w:pPr>
    </w:lvl>
    <w:lvl w:ilvl="6">
      <w:start w:val="1"/>
      <w:numFmt w:val="decimal"/>
      <w:lvlText w:val="%1.%2.%3.%4.%5.%6.%7."/>
      <w:lvlJc w:val="left"/>
      <w:pPr>
        <w:tabs>
          <w:tab w:val="num" w:pos="-77"/>
        </w:tabs>
        <w:ind w:left="1723" w:hanging="1440"/>
      </w:pPr>
    </w:lvl>
    <w:lvl w:ilvl="7">
      <w:start w:val="1"/>
      <w:numFmt w:val="decimal"/>
      <w:lvlText w:val="%1.%2.%3.%4.%5.%6.%7.%8."/>
      <w:lvlJc w:val="left"/>
      <w:pPr>
        <w:tabs>
          <w:tab w:val="num" w:pos="-77"/>
        </w:tabs>
        <w:ind w:left="1723" w:hanging="1440"/>
      </w:pPr>
    </w:lvl>
    <w:lvl w:ilvl="8">
      <w:start w:val="1"/>
      <w:numFmt w:val="decimal"/>
      <w:lvlText w:val="%1.%2.%3.%4.%5.%6.%7.%8.%9."/>
      <w:lvlJc w:val="left"/>
      <w:pPr>
        <w:tabs>
          <w:tab w:val="num" w:pos="-77"/>
        </w:tabs>
        <w:ind w:left="2083" w:hanging="1800"/>
      </w:pPr>
    </w:lvl>
  </w:abstractNum>
  <w:abstractNum w:abstractNumId="2" w15:restartNumberingAfterBreak="0">
    <w:nsid w:val="00000015"/>
    <w:multiLevelType w:val="singleLevel"/>
    <w:tmpl w:val="09A8C4EA"/>
    <w:name w:val="WW8Num21"/>
    <w:lvl w:ilvl="0">
      <w:start w:val="1"/>
      <w:numFmt w:val="decimal"/>
      <w:lvlText w:val="%1."/>
      <w:lvlJc w:val="left"/>
      <w:pPr>
        <w:tabs>
          <w:tab w:val="num" w:pos="-360"/>
        </w:tabs>
        <w:ind w:left="360" w:hanging="360"/>
      </w:pPr>
      <w:rPr>
        <w:b w:val="0"/>
        <w:color w:val="auto"/>
        <w:sz w:val="22"/>
        <w:szCs w:val="24"/>
      </w:rPr>
    </w:lvl>
  </w:abstractNum>
  <w:abstractNum w:abstractNumId="3" w15:restartNumberingAfterBreak="0">
    <w:nsid w:val="00000016"/>
    <w:multiLevelType w:val="multilevel"/>
    <w:tmpl w:val="00000016"/>
    <w:name w:val="WW8Num22"/>
    <w:lvl w:ilvl="0">
      <w:start w:val="1"/>
      <w:numFmt w:val="decimal"/>
      <w:lvlText w:val="%1."/>
      <w:lvlJc w:val="left"/>
      <w:pPr>
        <w:tabs>
          <w:tab w:val="num" w:pos="0"/>
        </w:tabs>
        <w:ind w:left="720" w:hanging="360"/>
      </w:pPr>
      <w:rPr>
        <w:b w:val="0"/>
        <w:bCs/>
        <w:sz w:val="22"/>
        <w:szCs w:val="22"/>
      </w:rPr>
    </w:lvl>
    <w:lvl w:ilvl="1">
      <w:start w:val="1"/>
      <w:numFmt w:val="decimal"/>
      <w:lvlText w:val="%1.%2."/>
      <w:lvlJc w:val="left"/>
      <w:pPr>
        <w:tabs>
          <w:tab w:val="num" w:pos="0"/>
        </w:tabs>
        <w:ind w:left="906" w:hanging="480"/>
      </w:pPr>
    </w:lvl>
    <w:lvl w:ilvl="2">
      <w:start w:val="1"/>
      <w:numFmt w:val="decimal"/>
      <w:lvlText w:val="%1.%2.%3."/>
      <w:lvlJc w:val="left"/>
      <w:pPr>
        <w:tabs>
          <w:tab w:val="num" w:pos="0"/>
        </w:tabs>
        <w:ind w:left="1212" w:hanging="720"/>
      </w:pPr>
      <w:rPr>
        <w:bCs/>
        <w:sz w:val="22"/>
        <w:szCs w:val="22"/>
      </w:r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4" w15:restartNumberingAfterBreak="0">
    <w:nsid w:val="00000017"/>
    <w:multiLevelType w:val="singleLevel"/>
    <w:tmpl w:val="00000017"/>
    <w:name w:val="WW8Num23"/>
    <w:lvl w:ilvl="0">
      <w:start w:val="1"/>
      <w:numFmt w:val="decimal"/>
      <w:lvlText w:val="%1."/>
      <w:lvlJc w:val="left"/>
      <w:pPr>
        <w:tabs>
          <w:tab w:val="num" w:pos="0"/>
        </w:tabs>
        <w:ind w:left="720" w:hanging="360"/>
      </w:pPr>
      <w:rPr>
        <w:b w:val="0"/>
        <w:bCs/>
        <w:sz w:val="22"/>
        <w:szCs w:val="22"/>
      </w:rPr>
    </w:lvl>
  </w:abstractNum>
  <w:abstractNum w:abstractNumId="5" w15:restartNumberingAfterBreak="0">
    <w:nsid w:val="0000001C"/>
    <w:multiLevelType w:val="multilevel"/>
    <w:tmpl w:val="0000001C"/>
    <w:name w:val="WW8Num28"/>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642511"/>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14B544B"/>
    <w:multiLevelType w:val="hybridMultilevel"/>
    <w:tmpl w:val="0012FA7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512102"/>
    <w:multiLevelType w:val="hybridMultilevel"/>
    <w:tmpl w:val="C41ABE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3CD0705"/>
    <w:multiLevelType w:val="hybridMultilevel"/>
    <w:tmpl w:val="F3688C7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44E49C4"/>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11" w15:restartNumberingAfterBreak="0">
    <w:nsid w:val="0ABD3252"/>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12" w15:restartNumberingAfterBreak="0">
    <w:nsid w:val="0CBB09E0"/>
    <w:multiLevelType w:val="hybridMultilevel"/>
    <w:tmpl w:val="9C226A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AB4BA8"/>
    <w:multiLevelType w:val="hybridMultilevel"/>
    <w:tmpl w:val="6DCEFC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05E15CE"/>
    <w:multiLevelType w:val="hybridMultilevel"/>
    <w:tmpl w:val="52DE84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6D516C7"/>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16" w15:restartNumberingAfterBreak="0">
    <w:nsid w:val="1DFC7628"/>
    <w:multiLevelType w:val="hybridMultilevel"/>
    <w:tmpl w:val="C846C6B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F913529"/>
    <w:multiLevelType w:val="multilevel"/>
    <w:tmpl w:val="DC2660A6"/>
    <w:lvl w:ilvl="0">
      <w:start w:val="1"/>
      <w:numFmt w:val="decimal"/>
      <w:lvlText w:val="%1)"/>
      <w:lvlJc w:val="left"/>
      <w:pPr>
        <w:ind w:left="360" w:hanging="360"/>
      </w:pPr>
      <w:rPr>
        <w:color w:val="auto"/>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122A02"/>
    <w:multiLevelType w:val="hybridMultilevel"/>
    <w:tmpl w:val="60B6B4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951422E"/>
    <w:multiLevelType w:val="multilevel"/>
    <w:tmpl w:val="340E86A6"/>
    <w:lvl w:ilvl="0">
      <w:start w:val="1"/>
      <w:numFmt w:val="lowerLetter"/>
      <w:lvlText w:val="%1)"/>
      <w:lvlJc w:val="left"/>
      <w:pPr>
        <w:tabs>
          <w:tab w:val="num" w:pos="0"/>
        </w:tabs>
        <w:ind w:left="817" w:hanging="390"/>
      </w:pPr>
    </w:lvl>
    <w:lvl w:ilvl="1">
      <w:start w:val="1"/>
      <w:numFmt w:val="lowerLetter"/>
      <w:lvlText w:val="%2."/>
      <w:lvlJc w:val="left"/>
      <w:pPr>
        <w:tabs>
          <w:tab w:val="num" w:pos="0"/>
        </w:tabs>
        <w:ind w:left="1507" w:hanging="360"/>
      </w:pPr>
    </w:lvl>
    <w:lvl w:ilvl="2">
      <w:start w:val="1"/>
      <w:numFmt w:val="lowerRoman"/>
      <w:lvlText w:val="%3."/>
      <w:lvlJc w:val="right"/>
      <w:pPr>
        <w:tabs>
          <w:tab w:val="num" w:pos="0"/>
        </w:tabs>
        <w:ind w:left="2227" w:hanging="180"/>
      </w:pPr>
    </w:lvl>
    <w:lvl w:ilvl="3">
      <w:start w:val="1"/>
      <w:numFmt w:val="decimal"/>
      <w:lvlText w:val="%4."/>
      <w:lvlJc w:val="left"/>
      <w:pPr>
        <w:tabs>
          <w:tab w:val="num" w:pos="-2587"/>
        </w:tabs>
        <w:ind w:left="360" w:hanging="360"/>
      </w:pPr>
    </w:lvl>
    <w:lvl w:ilvl="4">
      <w:start w:val="1"/>
      <w:numFmt w:val="lowerLetter"/>
      <w:lvlText w:val="%5."/>
      <w:lvlJc w:val="left"/>
      <w:pPr>
        <w:tabs>
          <w:tab w:val="num" w:pos="0"/>
        </w:tabs>
        <w:ind w:left="3667" w:hanging="360"/>
      </w:pPr>
    </w:lvl>
    <w:lvl w:ilvl="5">
      <w:start w:val="1"/>
      <w:numFmt w:val="lowerRoman"/>
      <w:lvlText w:val="%6."/>
      <w:lvlJc w:val="right"/>
      <w:pPr>
        <w:tabs>
          <w:tab w:val="num" w:pos="0"/>
        </w:tabs>
        <w:ind w:left="4387" w:hanging="180"/>
      </w:pPr>
    </w:lvl>
    <w:lvl w:ilvl="6">
      <w:start w:val="1"/>
      <w:numFmt w:val="decimal"/>
      <w:lvlText w:val="%7."/>
      <w:lvlJc w:val="left"/>
      <w:pPr>
        <w:tabs>
          <w:tab w:val="num" w:pos="0"/>
        </w:tabs>
        <w:ind w:left="5107" w:hanging="360"/>
      </w:pPr>
    </w:lvl>
    <w:lvl w:ilvl="7">
      <w:start w:val="1"/>
      <w:numFmt w:val="lowerLetter"/>
      <w:lvlText w:val="%8."/>
      <w:lvlJc w:val="left"/>
      <w:pPr>
        <w:tabs>
          <w:tab w:val="num" w:pos="0"/>
        </w:tabs>
        <w:ind w:left="5827" w:hanging="360"/>
      </w:pPr>
    </w:lvl>
    <w:lvl w:ilvl="8">
      <w:start w:val="1"/>
      <w:numFmt w:val="lowerRoman"/>
      <w:lvlText w:val="%9."/>
      <w:lvlJc w:val="right"/>
      <w:pPr>
        <w:tabs>
          <w:tab w:val="num" w:pos="0"/>
        </w:tabs>
        <w:ind w:left="6547" w:hanging="180"/>
      </w:pPr>
    </w:lvl>
  </w:abstractNum>
  <w:abstractNum w:abstractNumId="20" w15:restartNumberingAfterBreak="0">
    <w:nsid w:val="2B7310E1"/>
    <w:multiLevelType w:val="hybridMultilevel"/>
    <w:tmpl w:val="6DB8B698"/>
    <w:lvl w:ilvl="0" w:tplc="89060E2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EF10E67"/>
    <w:multiLevelType w:val="hybridMultilevel"/>
    <w:tmpl w:val="E81C17E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31247CEC"/>
    <w:multiLevelType w:val="hybridMultilevel"/>
    <w:tmpl w:val="58FC10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3EB7BEB"/>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3"/>
        </w:tabs>
        <w:ind w:left="3603"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24" w15:restartNumberingAfterBreak="0">
    <w:nsid w:val="34A012E2"/>
    <w:multiLevelType w:val="hybridMultilevel"/>
    <w:tmpl w:val="AFD8A6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90C4614"/>
    <w:multiLevelType w:val="hybridMultilevel"/>
    <w:tmpl w:val="26D63CAC"/>
    <w:lvl w:ilvl="0" w:tplc="5FE4373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9647532"/>
    <w:multiLevelType w:val="hybridMultilevel"/>
    <w:tmpl w:val="F9CCC9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AC96D19"/>
    <w:multiLevelType w:val="hybridMultilevel"/>
    <w:tmpl w:val="5AF60E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C542CC7"/>
    <w:multiLevelType w:val="hybridMultilevel"/>
    <w:tmpl w:val="0A14231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41AB03CC"/>
    <w:multiLevelType w:val="hybridMultilevel"/>
    <w:tmpl w:val="60200CD2"/>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30" w15:restartNumberingAfterBreak="0">
    <w:nsid w:val="41D72989"/>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31" w15:restartNumberingAfterBreak="0">
    <w:nsid w:val="49BF7B69"/>
    <w:multiLevelType w:val="hybridMultilevel"/>
    <w:tmpl w:val="8F7ABA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C2C7D02"/>
    <w:multiLevelType w:val="hybridMultilevel"/>
    <w:tmpl w:val="F29E3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726076"/>
    <w:multiLevelType w:val="hybridMultilevel"/>
    <w:tmpl w:val="CD605F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84C2735"/>
    <w:multiLevelType w:val="hybridMultilevel"/>
    <w:tmpl w:val="83F4A1AA"/>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5" w15:restartNumberingAfterBreak="0">
    <w:nsid w:val="593B7A3C"/>
    <w:multiLevelType w:val="hybridMultilevel"/>
    <w:tmpl w:val="1F3CB65E"/>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6" w15:restartNumberingAfterBreak="0">
    <w:nsid w:val="5F7B4ACF"/>
    <w:multiLevelType w:val="singleLevel"/>
    <w:tmpl w:val="04150011"/>
    <w:lvl w:ilvl="0">
      <w:start w:val="1"/>
      <w:numFmt w:val="decimal"/>
      <w:lvlText w:val="%1)"/>
      <w:lvlJc w:val="left"/>
      <w:pPr>
        <w:ind w:left="1004" w:hanging="360"/>
      </w:pPr>
      <w:rPr>
        <w:sz w:val="22"/>
        <w:szCs w:val="22"/>
      </w:rPr>
    </w:lvl>
  </w:abstractNum>
  <w:abstractNum w:abstractNumId="37" w15:restartNumberingAfterBreak="0">
    <w:nsid w:val="62720442"/>
    <w:multiLevelType w:val="hybridMultilevel"/>
    <w:tmpl w:val="FA60FF0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8" w15:restartNumberingAfterBreak="0">
    <w:nsid w:val="64A97CBD"/>
    <w:multiLevelType w:val="hybridMultilevel"/>
    <w:tmpl w:val="2D800B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9104F96"/>
    <w:multiLevelType w:val="hybridMultilevel"/>
    <w:tmpl w:val="00F2BC6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698D2161"/>
    <w:multiLevelType w:val="hybridMultilevel"/>
    <w:tmpl w:val="8B1891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9D30F22"/>
    <w:multiLevelType w:val="hybridMultilevel"/>
    <w:tmpl w:val="81B2FFE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2" w15:restartNumberingAfterBreak="0">
    <w:nsid w:val="6B933782"/>
    <w:multiLevelType w:val="hybridMultilevel"/>
    <w:tmpl w:val="684CC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0919ED"/>
    <w:multiLevelType w:val="hybridMultilevel"/>
    <w:tmpl w:val="C41AB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A9438F"/>
    <w:multiLevelType w:val="hybridMultilevel"/>
    <w:tmpl w:val="F6BC0F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731F4F86"/>
    <w:multiLevelType w:val="hybridMultilevel"/>
    <w:tmpl w:val="1D7A54D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6" w15:restartNumberingAfterBreak="0">
    <w:nsid w:val="7639344E"/>
    <w:multiLevelType w:val="hybridMultilevel"/>
    <w:tmpl w:val="F918A5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7B115A8"/>
    <w:multiLevelType w:val="hybridMultilevel"/>
    <w:tmpl w:val="F85A4E6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77ED01FD"/>
    <w:multiLevelType w:val="hybridMultilevel"/>
    <w:tmpl w:val="0F2A23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7B9978DD"/>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ECF25C0"/>
    <w:multiLevelType w:val="hybridMultilevel"/>
    <w:tmpl w:val="FBC4357A"/>
    <w:lvl w:ilvl="0" w:tplc="0415000F">
      <w:start w:val="1"/>
      <w:numFmt w:val="decimal"/>
      <w:lvlText w:val="%1."/>
      <w:lvlJc w:val="left"/>
      <w:pPr>
        <w:ind w:left="501" w:hanging="360"/>
      </w:p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num w:numId="1" w16cid:durableId="8080857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65425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6728824">
    <w:abstractNumId w:val="2"/>
    <w:lvlOverride w:ilvl="0">
      <w:startOverride w:val="1"/>
    </w:lvlOverride>
  </w:num>
  <w:num w:numId="4" w16cid:durableId="6787714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66129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7403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6897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84518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154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66830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40016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07899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844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42010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14357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5706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53335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40789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7232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87505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5226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3185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08533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76446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3043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36553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80485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99813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4704927">
    <w:abstractNumId w:val="4"/>
    <w:lvlOverride w:ilvl="0">
      <w:startOverride w:val="1"/>
    </w:lvlOverride>
  </w:num>
  <w:num w:numId="30" w16cid:durableId="262495241">
    <w:abstractNumId w:val="0"/>
    <w:lvlOverride w:ilvl="0">
      <w:startOverride w:val="1"/>
    </w:lvlOverride>
  </w:num>
  <w:num w:numId="31" w16cid:durableId="2111200231">
    <w:abstractNumId w:val="36"/>
    <w:lvlOverride w:ilvl="0">
      <w:startOverride w:val="1"/>
    </w:lvlOverride>
  </w:num>
  <w:num w:numId="32" w16cid:durableId="818734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77497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4238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50237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53887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77206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18760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64744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42740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14110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651127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922235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021726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47088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634065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592718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329526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250316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449901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33713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B1"/>
    <w:rsid w:val="000038B1"/>
    <w:rsid w:val="00057594"/>
    <w:rsid w:val="001C102F"/>
    <w:rsid w:val="0027599C"/>
    <w:rsid w:val="002C09ED"/>
    <w:rsid w:val="003A4A66"/>
    <w:rsid w:val="0042523B"/>
    <w:rsid w:val="004F7623"/>
    <w:rsid w:val="00571491"/>
    <w:rsid w:val="005D65B3"/>
    <w:rsid w:val="008F79B6"/>
    <w:rsid w:val="009A2FB9"/>
    <w:rsid w:val="00B545DD"/>
    <w:rsid w:val="00B851E4"/>
    <w:rsid w:val="00BB14B5"/>
    <w:rsid w:val="00D92789"/>
    <w:rsid w:val="00DE3BFC"/>
    <w:rsid w:val="00E50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9734"/>
  <w15:chartTrackingRefBased/>
  <w15:docId w15:val="{2F3DD8EF-0CC9-4A85-B125-F4428ABB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38B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038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038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038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038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038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038B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038B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038B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038B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038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038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038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038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038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038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038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038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038B1"/>
    <w:rPr>
      <w:rFonts w:eastAsiaTheme="majorEastAsia" w:cstheme="majorBidi"/>
      <w:color w:val="272727" w:themeColor="text1" w:themeTint="D8"/>
    </w:rPr>
  </w:style>
  <w:style w:type="paragraph" w:styleId="Tytu">
    <w:name w:val="Title"/>
    <w:basedOn w:val="Normalny"/>
    <w:next w:val="Normalny"/>
    <w:link w:val="TytuZnak"/>
    <w:uiPriority w:val="10"/>
    <w:qFormat/>
    <w:rsid w:val="000038B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038B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038B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038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038B1"/>
    <w:pPr>
      <w:spacing w:before="160"/>
      <w:jc w:val="center"/>
    </w:pPr>
    <w:rPr>
      <w:i/>
      <w:iCs/>
      <w:color w:val="404040" w:themeColor="text1" w:themeTint="BF"/>
    </w:rPr>
  </w:style>
  <w:style w:type="character" w:customStyle="1" w:styleId="CytatZnak">
    <w:name w:val="Cytat Znak"/>
    <w:basedOn w:val="Domylnaczcionkaakapitu"/>
    <w:link w:val="Cytat"/>
    <w:uiPriority w:val="29"/>
    <w:rsid w:val="000038B1"/>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0038B1"/>
    <w:pPr>
      <w:ind w:left="720"/>
      <w:contextualSpacing/>
    </w:pPr>
  </w:style>
  <w:style w:type="character" w:styleId="Wyrnienieintensywne">
    <w:name w:val="Intense Emphasis"/>
    <w:basedOn w:val="Domylnaczcionkaakapitu"/>
    <w:uiPriority w:val="21"/>
    <w:qFormat/>
    <w:rsid w:val="000038B1"/>
    <w:rPr>
      <w:i/>
      <w:iCs/>
      <w:color w:val="2F5496" w:themeColor="accent1" w:themeShade="BF"/>
    </w:rPr>
  </w:style>
  <w:style w:type="paragraph" w:styleId="Cytatintensywny">
    <w:name w:val="Intense Quote"/>
    <w:basedOn w:val="Normalny"/>
    <w:next w:val="Normalny"/>
    <w:link w:val="CytatintensywnyZnak"/>
    <w:uiPriority w:val="30"/>
    <w:qFormat/>
    <w:rsid w:val="000038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038B1"/>
    <w:rPr>
      <w:i/>
      <w:iCs/>
      <w:color w:val="2F5496" w:themeColor="accent1" w:themeShade="BF"/>
    </w:rPr>
  </w:style>
  <w:style w:type="character" w:styleId="Odwoanieintensywne">
    <w:name w:val="Intense Reference"/>
    <w:basedOn w:val="Domylnaczcionkaakapitu"/>
    <w:uiPriority w:val="32"/>
    <w:qFormat/>
    <w:rsid w:val="000038B1"/>
    <w:rPr>
      <w:b/>
      <w:bCs/>
      <w:smallCaps/>
      <w:color w:val="2F5496" w:themeColor="accent1" w:themeShade="BF"/>
      <w:spacing w:val="5"/>
    </w:rPr>
  </w:style>
  <w:style w:type="paragraph" w:styleId="Tekstprzypisudolnego">
    <w:name w:val="footnote text"/>
    <w:aliases w:val="Podrozdział"/>
    <w:basedOn w:val="Normalny"/>
    <w:link w:val="TekstprzypisudolnegoZnak"/>
    <w:rsid w:val="000038B1"/>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038B1"/>
    <w:rPr>
      <w:rFonts w:ascii="Tahoma" w:eastAsia="Times New Roman" w:hAnsi="Tahoma" w:cs="Times New Roman"/>
      <w:kern w:val="0"/>
      <w:sz w:val="20"/>
      <w:szCs w:val="20"/>
      <w:lang w:eastAsia="pl-PL"/>
      <w14:ligatures w14:val="none"/>
    </w:rPr>
  </w:style>
  <w:style w:type="character" w:styleId="Odwoanieprzypisudolnego">
    <w:name w:val="footnote reference"/>
    <w:uiPriority w:val="99"/>
    <w:rsid w:val="000038B1"/>
    <w:rPr>
      <w:sz w:val="20"/>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0038B1"/>
  </w:style>
  <w:style w:type="character" w:customStyle="1" w:styleId="markedcontent">
    <w:name w:val="markedcontent"/>
    <w:basedOn w:val="Domylnaczcionkaakapitu"/>
    <w:qFormat/>
    <w:rsid w:val="00425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2452</Words>
  <Characters>14714</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5</cp:revision>
  <cp:lastPrinted>2025-10-31T08:07:00Z</cp:lastPrinted>
  <dcterms:created xsi:type="dcterms:W3CDTF">2025-01-24T09:18:00Z</dcterms:created>
  <dcterms:modified xsi:type="dcterms:W3CDTF">2025-10-31T08:07:00Z</dcterms:modified>
</cp:coreProperties>
</file>